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E6" w:rsidRPr="000E18E6" w:rsidRDefault="00D96C8D" w:rsidP="000E18E6">
      <w:pPr>
        <w:spacing w:after="0" w:line="240" w:lineRule="auto"/>
        <w:rPr>
          <w:rFonts w:ascii="Times New Roman" w:eastAsia="Times New Roman" w:hAnsi="Times New Roman" w:cs="Times New Roman"/>
          <w:sz w:val="2"/>
          <w:szCs w:val="2"/>
          <w:lang w:eastAsia="ru-RU"/>
        </w:rPr>
      </w:pPr>
      <w:r>
        <w:rPr>
          <w:rFonts w:ascii="Times New Roman" w:eastAsia="Times New Roman" w:hAnsi="Times New Roman" w:cs="Times New Roman"/>
          <w:sz w:val="2"/>
          <w:szCs w:val="2"/>
          <w:lang w:eastAsia="ru-RU"/>
        </w:rPr>
        <w:t>0</w:t>
      </w:r>
    </w:p>
    <w:p w:rsidR="000E18E6" w:rsidRPr="000E18E6" w:rsidRDefault="000E18E6" w:rsidP="000E18E6">
      <w:pPr>
        <w:spacing w:after="0" w:line="240" w:lineRule="auto"/>
        <w:rPr>
          <w:rFonts w:ascii="Times New Roman" w:eastAsia="Times New Roman" w:hAnsi="Times New Roman" w:cs="Times New Roman"/>
          <w:sz w:val="2"/>
          <w:szCs w:val="2"/>
          <w:lang w:eastAsia="ru-RU"/>
        </w:rPr>
      </w:pPr>
    </w:p>
    <w:p w:rsidR="000E18E6" w:rsidRPr="000E18E6" w:rsidRDefault="000E18E6" w:rsidP="000E18E6">
      <w:pPr>
        <w:spacing w:after="0" w:line="240" w:lineRule="auto"/>
        <w:rPr>
          <w:rFonts w:ascii="Times New Roman" w:eastAsia="Times New Roman" w:hAnsi="Times New Roman" w:cs="Times New Roman"/>
          <w:sz w:val="2"/>
          <w:szCs w:val="2"/>
          <w:lang w:eastAsia="ru-RU"/>
        </w:rPr>
      </w:pPr>
    </w:p>
    <w:p w:rsidR="000E18E6" w:rsidRPr="000E18E6" w:rsidRDefault="000E18E6" w:rsidP="000E18E6">
      <w:pPr>
        <w:spacing w:after="0" w:line="240" w:lineRule="auto"/>
        <w:rPr>
          <w:rFonts w:ascii="Times New Roman" w:eastAsia="Times New Roman" w:hAnsi="Times New Roman" w:cs="Times New Roman"/>
          <w:sz w:val="2"/>
          <w:szCs w:val="2"/>
          <w:lang w:eastAsia="ru-RU"/>
        </w:rPr>
      </w:pPr>
    </w:p>
    <w:p w:rsidR="000E18E6" w:rsidRPr="000E18E6" w:rsidRDefault="000E18E6" w:rsidP="000E18E6">
      <w:pPr>
        <w:spacing w:after="0" w:line="240" w:lineRule="auto"/>
        <w:rPr>
          <w:rFonts w:ascii="Times New Roman" w:eastAsia="Times New Roman" w:hAnsi="Times New Roman" w:cs="Times New Roman"/>
          <w:sz w:val="2"/>
          <w:szCs w:val="2"/>
          <w:lang w:eastAsia="ru-RU"/>
        </w:rPr>
      </w:pPr>
    </w:p>
    <w:p w:rsidR="000E18E6" w:rsidRDefault="000E18E6"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Pr="000E18E6" w:rsidRDefault="00D114CF" w:rsidP="000E18E6">
      <w:pPr>
        <w:spacing w:after="0" w:line="240" w:lineRule="auto"/>
        <w:rPr>
          <w:rFonts w:ascii="Times New Roman" w:eastAsia="Times New Roman" w:hAnsi="Times New Roman" w:cs="Times New Roman"/>
          <w:sz w:val="2"/>
          <w:szCs w:val="2"/>
          <w:lang w:eastAsia="ru-RU"/>
        </w:rPr>
      </w:pPr>
    </w:p>
    <w:p w:rsidR="000E18E6" w:rsidRPr="000E18E6" w:rsidRDefault="000E18E6" w:rsidP="000E18E6">
      <w:pPr>
        <w:spacing w:after="0" w:line="240" w:lineRule="auto"/>
        <w:rPr>
          <w:rFonts w:ascii="Times New Roman" w:eastAsia="Times New Roman" w:hAnsi="Times New Roman" w:cs="Times New Roman"/>
          <w:sz w:val="2"/>
          <w:szCs w:val="2"/>
          <w:lang w:eastAsia="ru-RU"/>
        </w:rPr>
      </w:pPr>
    </w:p>
    <w:p w:rsidR="000E18E6" w:rsidRPr="000E18E6" w:rsidRDefault="000E18E6" w:rsidP="000E18E6">
      <w:pPr>
        <w:spacing w:after="0" w:line="240" w:lineRule="auto"/>
        <w:rPr>
          <w:rFonts w:ascii="Times New Roman" w:eastAsia="Times New Roman" w:hAnsi="Times New Roman" w:cs="Times New Roman"/>
          <w:sz w:val="2"/>
          <w:szCs w:val="2"/>
          <w:lang w:eastAsia="ru-RU"/>
        </w:rPr>
      </w:pPr>
    </w:p>
    <w:p w:rsidR="00EF72F3" w:rsidRPr="00EF72F3" w:rsidRDefault="00EF72F3" w:rsidP="00EF72F3">
      <w:pPr>
        <w:spacing w:after="0" w:line="240" w:lineRule="exact"/>
        <w:jc w:val="center"/>
        <w:rPr>
          <w:rFonts w:ascii="Times New Roman" w:eastAsia="Times New Roman" w:hAnsi="Times New Roman" w:cs="Times New Roman"/>
          <w:b/>
          <w:sz w:val="26"/>
          <w:szCs w:val="26"/>
          <w:lang w:eastAsia="ru-RU"/>
        </w:rPr>
      </w:pPr>
      <w:r w:rsidRPr="00EF72F3">
        <w:rPr>
          <w:rFonts w:ascii="Times New Roman" w:eastAsia="Times New Roman" w:hAnsi="Times New Roman" w:cs="Times New Roman"/>
          <w:b/>
          <w:sz w:val="26"/>
          <w:szCs w:val="26"/>
          <w:lang w:eastAsia="ru-RU"/>
        </w:rPr>
        <w:t>Администрация Члянского сельского поселения</w:t>
      </w:r>
    </w:p>
    <w:p w:rsidR="00EF72F3" w:rsidRPr="00EF72F3" w:rsidRDefault="00EF72F3" w:rsidP="00EF72F3">
      <w:pPr>
        <w:spacing w:after="0" w:line="240" w:lineRule="exact"/>
        <w:jc w:val="center"/>
        <w:rPr>
          <w:rFonts w:ascii="Times New Roman" w:eastAsia="Times New Roman" w:hAnsi="Times New Roman" w:cs="Times New Roman"/>
          <w:b/>
          <w:sz w:val="26"/>
          <w:szCs w:val="26"/>
          <w:lang w:eastAsia="ru-RU"/>
        </w:rPr>
      </w:pPr>
      <w:r w:rsidRPr="00EF72F3">
        <w:rPr>
          <w:rFonts w:ascii="Times New Roman" w:eastAsia="Times New Roman" w:hAnsi="Times New Roman" w:cs="Times New Roman"/>
          <w:b/>
          <w:sz w:val="26"/>
          <w:szCs w:val="26"/>
          <w:lang w:eastAsia="ru-RU"/>
        </w:rPr>
        <w:t>Николаевского муниципального района Хабаровского края</w:t>
      </w:r>
    </w:p>
    <w:p w:rsidR="00EF72F3" w:rsidRPr="00EF72F3" w:rsidRDefault="00EF72F3" w:rsidP="00EF72F3">
      <w:pPr>
        <w:spacing w:after="0" w:line="240" w:lineRule="auto"/>
        <w:jc w:val="center"/>
        <w:rPr>
          <w:rFonts w:ascii="Times New Roman" w:eastAsia="Times New Roman" w:hAnsi="Times New Roman" w:cs="Times New Roman"/>
          <w:b/>
          <w:sz w:val="26"/>
          <w:szCs w:val="26"/>
          <w:lang w:eastAsia="ru-RU"/>
        </w:rPr>
      </w:pPr>
    </w:p>
    <w:p w:rsidR="00EF72F3" w:rsidRPr="00EF72F3" w:rsidRDefault="00EF72F3" w:rsidP="00EF72F3">
      <w:pPr>
        <w:spacing w:after="0" w:line="240" w:lineRule="auto"/>
        <w:jc w:val="center"/>
        <w:rPr>
          <w:rFonts w:ascii="Times New Roman" w:eastAsia="Times New Roman" w:hAnsi="Times New Roman" w:cs="Times New Roman"/>
          <w:b/>
          <w:sz w:val="26"/>
          <w:szCs w:val="26"/>
          <w:lang w:eastAsia="ru-RU"/>
        </w:rPr>
      </w:pPr>
      <w:r w:rsidRPr="00EF72F3">
        <w:rPr>
          <w:rFonts w:ascii="Times New Roman" w:eastAsia="Times New Roman" w:hAnsi="Times New Roman" w:cs="Times New Roman"/>
          <w:b/>
          <w:sz w:val="26"/>
          <w:szCs w:val="26"/>
          <w:lang w:eastAsia="ru-RU"/>
        </w:rPr>
        <w:t>ПОСТАНОВЛЕНИЕ</w:t>
      </w:r>
    </w:p>
    <w:p w:rsidR="00EF72F3" w:rsidRPr="00EF72F3" w:rsidRDefault="00EF72F3" w:rsidP="00EF72F3">
      <w:pPr>
        <w:spacing w:after="0" w:line="240" w:lineRule="auto"/>
        <w:jc w:val="center"/>
        <w:rPr>
          <w:rFonts w:ascii="Times New Roman" w:eastAsia="Times New Roman" w:hAnsi="Times New Roman" w:cs="Times New Roman"/>
          <w:sz w:val="26"/>
          <w:szCs w:val="26"/>
          <w:lang w:eastAsia="ru-RU"/>
        </w:rPr>
      </w:pPr>
    </w:p>
    <w:p w:rsidR="00EF72F3" w:rsidRPr="00EF72F3" w:rsidRDefault="00EF72F3" w:rsidP="00EF72F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01.11</w:t>
      </w:r>
      <w:r w:rsidRPr="00EF72F3">
        <w:rPr>
          <w:rFonts w:ascii="Times New Roman" w:eastAsia="Times New Roman" w:hAnsi="Times New Roman" w:cs="Times New Roman"/>
          <w:sz w:val="26"/>
          <w:szCs w:val="26"/>
          <w:lang w:eastAsia="ru-RU"/>
        </w:rPr>
        <w:t xml:space="preserve">. 2021 г.                                                                                                </w:t>
      </w:r>
      <w:r>
        <w:rPr>
          <w:rFonts w:ascii="Times New Roman" w:eastAsia="Times New Roman" w:hAnsi="Times New Roman" w:cs="Times New Roman"/>
          <w:sz w:val="26"/>
          <w:szCs w:val="26"/>
          <w:lang w:eastAsia="ru-RU"/>
        </w:rPr>
        <w:t xml:space="preserve">   </w:t>
      </w:r>
      <w:r w:rsidRPr="00EF72F3">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41</w:t>
      </w:r>
      <w:r w:rsidRPr="00EF72F3">
        <w:rPr>
          <w:rFonts w:ascii="Times New Roman" w:eastAsia="Times New Roman" w:hAnsi="Times New Roman" w:cs="Times New Roman"/>
          <w:sz w:val="26"/>
          <w:szCs w:val="26"/>
          <w:lang w:eastAsia="ru-RU"/>
        </w:rPr>
        <w:t xml:space="preserve">-па    </w:t>
      </w:r>
    </w:p>
    <w:p w:rsidR="00EF72F3" w:rsidRPr="00EF72F3" w:rsidRDefault="00EF72F3" w:rsidP="00EF72F3">
      <w:pPr>
        <w:spacing w:after="0" w:line="240" w:lineRule="auto"/>
        <w:rPr>
          <w:rFonts w:ascii="Times New Roman" w:eastAsia="Times New Roman" w:hAnsi="Times New Roman" w:cs="Times New Roman"/>
          <w:sz w:val="28"/>
          <w:szCs w:val="28"/>
          <w:lang w:eastAsia="ru-RU"/>
        </w:rPr>
      </w:pPr>
      <w:r w:rsidRPr="00EF72F3">
        <w:rPr>
          <w:rFonts w:ascii="Times New Roman" w:eastAsia="Times New Roman" w:hAnsi="Times New Roman" w:cs="Times New Roman"/>
          <w:sz w:val="28"/>
          <w:szCs w:val="28"/>
          <w:lang w:eastAsia="ru-RU"/>
        </w:rPr>
        <w:t xml:space="preserve">                   </w:t>
      </w:r>
    </w:p>
    <w:p w:rsidR="00EF72F3" w:rsidRPr="00EF72F3" w:rsidRDefault="00EF72F3" w:rsidP="00EF72F3">
      <w:pPr>
        <w:spacing w:after="0" w:line="240" w:lineRule="auto"/>
        <w:jc w:val="center"/>
        <w:rPr>
          <w:rFonts w:ascii="Times New Roman" w:eastAsia="Times New Roman" w:hAnsi="Times New Roman" w:cs="Times New Roman"/>
          <w:lang w:eastAsia="ru-RU"/>
        </w:rPr>
      </w:pPr>
      <w:r w:rsidRPr="00EF72F3">
        <w:rPr>
          <w:rFonts w:ascii="Times New Roman" w:eastAsia="Times New Roman" w:hAnsi="Times New Roman" w:cs="Times New Roman"/>
          <w:lang w:eastAsia="ru-RU"/>
        </w:rPr>
        <w:t>с. Чля</w:t>
      </w:r>
    </w:p>
    <w:p w:rsidR="000E18E6" w:rsidRPr="000E18E6" w:rsidRDefault="000E18E6" w:rsidP="000E18E6">
      <w:pPr>
        <w:spacing w:after="0" w:line="240" w:lineRule="auto"/>
        <w:rPr>
          <w:rFonts w:ascii="Times New Roman" w:eastAsia="Times New Roman" w:hAnsi="Times New Roman" w:cs="Times New Roman"/>
          <w:sz w:val="2"/>
          <w:szCs w:val="2"/>
          <w:lang w:eastAsia="ru-RU"/>
        </w:rPr>
      </w:pPr>
    </w:p>
    <w:p w:rsidR="00D114CF" w:rsidRDefault="00D114CF" w:rsidP="00D114CF">
      <w:pPr>
        <w:keepNext/>
        <w:spacing w:after="0" w:line="240" w:lineRule="exact"/>
        <w:jc w:val="center"/>
        <w:outlineLvl w:val="0"/>
        <w:rPr>
          <w:rFonts w:ascii="Times New Roman" w:eastAsia="Times New Roman" w:hAnsi="Times New Roman" w:cs="Times New Roman"/>
          <w:sz w:val="26"/>
          <w:szCs w:val="26"/>
          <w:lang w:eastAsia="ru-RU"/>
        </w:rPr>
      </w:pPr>
    </w:p>
    <w:p w:rsidR="000E18E6" w:rsidRPr="00D114CF" w:rsidRDefault="000E18E6" w:rsidP="000E18E6">
      <w:pPr>
        <w:spacing w:after="0" w:line="240" w:lineRule="auto"/>
        <w:rPr>
          <w:rFonts w:ascii="Times New Roman" w:eastAsia="Times New Roman" w:hAnsi="Times New Roman" w:cs="Times New Roman"/>
          <w:b/>
          <w:sz w:val="2"/>
          <w:szCs w:val="2"/>
          <w:lang w:eastAsia="ru-RU"/>
        </w:rPr>
      </w:pPr>
    </w:p>
    <w:p w:rsidR="000E18E6" w:rsidRPr="00D114CF" w:rsidRDefault="000E18E6" w:rsidP="000E18E6">
      <w:pPr>
        <w:spacing w:after="0" w:line="240" w:lineRule="auto"/>
        <w:rPr>
          <w:rFonts w:ascii="Times New Roman" w:eastAsia="Times New Roman" w:hAnsi="Times New Roman" w:cs="Times New Roman"/>
          <w:b/>
          <w:sz w:val="2"/>
          <w:szCs w:val="2"/>
          <w:lang w:eastAsia="ru-RU"/>
        </w:rPr>
      </w:pPr>
    </w:p>
    <w:p w:rsidR="000E18E6" w:rsidRPr="00D114CF" w:rsidRDefault="000E18E6" w:rsidP="000E18E6">
      <w:pPr>
        <w:spacing w:after="0" w:line="240" w:lineRule="auto"/>
        <w:rPr>
          <w:rFonts w:ascii="Times New Roman" w:eastAsia="Times New Roman" w:hAnsi="Times New Roman" w:cs="Times New Roman"/>
          <w:b/>
          <w:sz w:val="2"/>
          <w:szCs w:val="2"/>
          <w:lang w:eastAsia="ru-RU"/>
        </w:rPr>
      </w:pPr>
    </w:p>
    <w:p w:rsidR="000E18E6" w:rsidRPr="00D114CF" w:rsidRDefault="000E18E6" w:rsidP="000E18E6">
      <w:pPr>
        <w:spacing w:after="0" w:line="240" w:lineRule="auto"/>
        <w:rPr>
          <w:rFonts w:ascii="Times New Roman" w:eastAsia="Times New Roman" w:hAnsi="Times New Roman" w:cs="Times New Roman"/>
          <w:b/>
          <w:sz w:val="2"/>
          <w:szCs w:val="2"/>
          <w:lang w:eastAsia="ru-RU"/>
        </w:rPr>
      </w:pPr>
    </w:p>
    <w:p w:rsidR="00D114CF" w:rsidRPr="00D114CF" w:rsidRDefault="00D114CF" w:rsidP="000E18E6">
      <w:pPr>
        <w:spacing w:after="0" w:line="240" w:lineRule="auto"/>
        <w:rPr>
          <w:rFonts w:ascii="Times New Roman" w:eastAsia="Times New Roman" w:hAnsi="Times New Roman" w:cs="Times New Roman"/>
          <w:b/>
          <w:sz w:val="2"/>
          <w:szCs w:val="2"/>
          <w:lang w:eastAsia="ru-RU"/>
        </w:rPr>
      </w:pPr>
    </w:p>
    <w:p w:rsidR="00D114CF" w:rsidRPr="00D114CF" w:rsidRDefault="00D114CF" w:rsidP="000E18E6">
      <w:pPr>
        <w:spacing w:after="0" w:line="240" w:lineRule="auto"/>
        <w:rPr>
          <w:rFonts w:ascii="Times New Roman" w:eastAsia="Times New Roman" w:hAnsi="Times New Roman" w:cs="Times New Roman"/>
          <w:b/>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Default="00D114CF" w:rsidP="000E18E6">
      <w:pPr>
        <w:spacing w:after="0" w:line="240" w:lineRule="auto"/>
        <w:rPr>
          <w:rFonts w:ascii="Times New Roman" w:eastAsia="Times New Roman" w:hAnsi="Times New Roman" w:cs="Times New Roman"/>
          <w:sz w:val="2"/>
          <w:szCs w:val="2"/>
          <w:lang w:eastAsia="ru-RU"/>
        </w:rPr>
      </w:pPr>
    </w:p>
    <w:p w:rsidR="00D114CF" w:rsidRPr="000E18E6" w:rsidRDefault="00D114CF" w:rsidP="000E18E6">
      <w:pPr>
        <w:spacing w:after="0" w:line="240" w:lineRule="auto"/>
        <w:rPr>
          <w:rFonts w:ascii="Times New Roman" w:eastAsia="Times New Roman" w:hAnsi="Times New Roman" w:cs="Times New Roman"/>
          <w:sz w:val="2"/>
          <w:szCs w:val="2"/>
          <w:lang w:eastAsia="ru-RU"/>
        </w:rPr>
      </w:pPr>
    </w:p>
    <w:p w:rsidR="000E18E6" w:rsidRPr="000E18E6" w:rsidRDefault="000E18E6" w:rsidP="000E18E6">
      <w:pPr>
        <w:spacing w:after="0" w:line="240" w:lineRule="auto"/>
        <w:rPr>
          <w:rFonts w:ascii="Times New Roman" w:eastAsia="Times New Roman" w:hAnsi="Times New Roman" w:cs="Times New Roman"/>
          <w:sz w:val="2"/>
          <w:szCs w:val="2"/>
          <w:lang w:eastAsia="ru-RU"/>
        </w:rPr>
      </w:pPr>
    </w:p>
    <w:p w:rsidR="000E18E6" w:rsidRPr="000E18E6" w:rsidRDefault="000E18E6" w:rsidP="000E18E6">
      <w:pPr>
        <w:spacing w:after="0" w:line="240" w:lineRule="auto"/>
        <w:rPr>
          <w:rFonts w:ascii="Times New Roman" w:eastAsia="Times New Roman" w:hAnsi="Times New Roman" w:cs="Times New Roman"/>
          <w:sz w:val="2"/>
          <w:szCs w:val="2"/>
          <w:lang w:eastAsia="ru-RU"/>
        </w:rPr>
      </w:pPr>
    </w:p>
    <w:p w:rsidR="000E18E6" w:rsidRPr="00D114CF" w:rsidRDefault="000E18E6" w:rsidP="000E18E6">
      <w:pPr>
        <w:spacing w:after="0" w:line="240" w:lineRule="exact"/>
        <w:ind w:right="-2"/>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Об утверждении муниципальной программы «Благоустройство территории </w:t>
      </w:r>
      <w:bookmarkStart w:id="0" w:name="_GoBack"/>
      <w:bookmarkEnd w:id="0"/>
      <w:r w:rsidR="00024CDE" w:rsidRPr="00D114CF">
        <w:rPr>
          <w:rFonts w:ascii="Times New Roman" w:eastAsia="Times New Roman" w:hAnsi="Times New Roman" w:cs="Times New Roman"/>
          <w:sz w:val="26"/>
          <w:szCs w:val="26"/>
          <w:lang w:eastAsia="ru-RU"/>
        </w:rPr>
        <w:t>Члянского</w:t>
      </w:r>
      <w:r w:rsidRPr="00D114CF">
        <w:rPr>
          <w:rFonts w:ascii="Times New Roman" w:eastAsia="Times New Roman" w:hAnsi="Times New Roman" w:cs="Times New Roman"/>
          <w:sz w:val="26"/>
          <w:szCs w:val="26"/>
          <w:lang w:eastAsia="ru-RU"/>
        </w:rPr>
        <w:t xml:space="preserve"> сельского поселения </w:t>
      </w:r>
      <w:r w:rsidR="00024CDE" w:rsidRPr="00D114CF">
        <w:rPr>
          <w:rFonts w:ascii="Times New Roman" w:eastAsia="Times New Roman" w:hAnsi="Times New Roman" w:cs="Times New Roman"/>
          <w:sz w:val="26"/>
          <w:szCs w:val="26"/>
          <w:lang w:eastAsia="ru-RU"/>
        </w:rPr>
        <w:t>Николаевского</w:t>
      </w:r>
      <w:r w:rsidRPr="00D114CF">
        <w:rPr>
          <w:rFonts w:ascii="Times New Roman" w:eastAsia="Times New Roman" w:hAnsi="Times New Roman" w:cs="Times New Roman"/>
          <w:sz w:val="26"/>
          <w:szCs w:val="26"/>
          <w:lang w:eastAsia="ru-RU"/>
        </w:rPr>
        <w:t xml:space="preserve"> муниципального района Хабаровского края» </w:t>
      </w:r>
    </w:p>
    <w:p w:rsidR="000E18E6" w:rsidRPr="00D114CF" w:rsidRDefault="000E18E6" w:rsidP="000E18E6">
      <w:pPr>
        <w:spacing w:after="0" w:line="240" w:lineRule="exact"/>
        <w:jc w:val="both"/>
        <w:rPr>
          <w:rFonts w:ascii="Times New Roman" w:eastAsia="Times New Roman" w:hAnsi="Times New Roman" w:cs="Times New Roman"/>
          <w:sz w:val="26"/>
          <w:szCs w:val="26"/>
          <w:lang w:eastAsia="ru-RU"/>
        </w:rPr>
      </w:pPr>
    </w:p>
    <w:p w:rsidR="000E18E6" w:rsidRPr="00D114CF" w:rsidRDefault="000E18E6" w:rsidP="000E18E6">
      <w:pPr>
        <w:spacing w:after="0" w:line="240" w:lineRule="auto"/>
        <w:rPr>
          <w:rFonts w:ascii="Times New Roman" w:eastAsia="Times New Roman" w:hAnsi="Times New Roman" w:cs="Times New Roman"/>
          <w:sz w:val="26"/>
          <w:szCs w:val="26"/>
          <w:lang w:eastAsia="ru-RU"/>
        </w:rPr>
      </w:pPr>
    </w:p>
    <w:p w:rsidR="000E18E6" w:rsidRPr="00D114CF" w:rsidRDefault="000E18E6" w:rsidP="000E18E6">
      <w:pPr>
        <w:spacing w:after="0" w:line="240" w:lineRule="auto"/>
        <w:ind w:firstLine="709"/>
        <w:jc w:val="both"/>
        <w:rPr>
          <w:rFonts w:ascii="Times New Roman" w:eastAsia="Times New Roman" w:hAnsi="Times New Roman" w:cs="Times New Roman"/>
          <w:sz w:val="26"/>
          <w:szCs w:val="26"/>
          <w:lang w:eastAsia="ru-RU"/>
        </w:rPr>
      </w:pPr>
      <w:proofErr w:type="gramStart"/>
      <w:r w:rsidRPr="00D114CF">
        <w:rPr>
          <w:rFonts w:ascii="Times New Roman" w:eastAsia="Times New Roman" w:hAnsi="Times New Roman" w:cs="Times New Roman"/>
          <w:sz w:val="26"/>
          <w:szCs w:val="26"/>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r w:rsidR="00024CDE" w:rsidRPr="00D114CF">
        <w:rPr>
          <w:rFonts w:ascii="Times New Roman" w:eastAsia="Times New Roman" w:hAnsi="Times New Roman" w:cs="Times New Roman"/>
          <w:sz w:val="26"/>
          <w:szCs w:val="26"/>
          <w:lang w:eastAsia="ru-RU"/>
        </w:rPr>
        <w:t>Члянского</w:t>
      </w:r>
      <w:r w:rsidRPr="00D114CF">
        <w:rPr>
          <w:rFonts w:ascii="Times New Roman" w:eastAsia="Times New Roman" w:hAnsi="Times New Roman" w:cs="Times New Roman"/>
          <w:sz w:val="26"/>
          <w:szCs w:val="26"/>
          <w:lang w:eastAsia="ru-RU"/>
        </w:rPr>
        <w:t xml:space="preserve"> сельского поселения от </w:t>
      </w:r>
      <w:r w:rsidR="00E5720A" w:rsidRPr="00D114CF">
        <w:rPr>
          <w:rFonts w:ascii="Times New Roman" w:eastAsia="Times New Roman" w:hAnsi="Times New Roman" w:cs="Times New Roman"/>
          <w:sz w:val="26"/>
          <w:szCs w:val="26"/>
          <w:lang w:eastAsia="ru-RU"/>
        </w:rPr>
        <w:t xml:space="preserve">29.03.2021 </w:t>
      </w:r>
      <w:r w:rsidRPr="00D114CF">
        <w:rPr>
          <w:rFonts w:ascii="Times New Roman" w:eastAsia="Times New Roman" w:hAnsi="Times New Roman" w:cs="Times New Roman"/>
          <w:sz w:val="26"/>
          <w:szCs w:val="26"/>
          <w:lang w:eastAsia="ru-RU"/>
        </w:rPr>
        <w:t xml:space="preserve"> № </w:t>
      </w:r>
      <w:r w:rsidR="00E5720A" w:rsidRPr="00D114CF">
        <w:rPr>
          <w:rFonts w:ascii="Times New Roman" w:eastAsia="Times New Roman" w:hAnsi="Times New Roman" w:cs="Times New Roman"/>
          <w:sz w:val="26"/>
          <w:szCs w:val="26"/>
          <w:lang w:eastAsia="ru-RU"/>
        </w:rPr>
        <w:t xml:space="preserve">14-па </w:t>
      </w:r>
      <w:r w:rsidRPr="00D114CF">
        <w:rPr>
          <w:rFonts w:ascii="Times New Roman" w:eastAsia="Times New Roman" w:hAnsi="Times New Roman" w:cs="Times New Roman"/>
          <w:sz w:val="26"/>
          <w:szCs w:val="26"/>
          <w:lang w:eastAsia="ru-RU"/>
        </w:rPr>
        <w:t xml:space="preserve">«Об утверждении Порядка принятия решений о разработке, формирования и реализации муниципальных программ </w:t>
      </w:r>
      <w:r w:rsidR="001E3633" w:rsidRPr="00D114CF">
        <w:rPr>
          <w:rFonts w:ascii="Times New Roman" w:eastAsia="Times New Roman" w:hAnsi="Times New Roman" w:cs="Times New Roman"/>
          <w:sz w:val="26"/>
          <w:szCs w:val="26"/>
          <w:lang w:eastAsia="ru-RU"/>
        </w:rPr>
        <w:t>Члянс</w:t>
      </w:r>
      <w:r w:rsidR="00E5720A" w:rsidRPr="00D114CF">
        <w:rPr>
          <w:rFonts w:ascii="Times New Roman" w:eastAsia="Times New Roman" w:hAnsi="Times New Roman" w:cs="Times New Roman"/>
          <w:sz w:val="26"/>
          <w:szCs w:val="26"/>
          <w:lang w:eastAsia="ru-RU"/>
        </w:rPr>
        <w:t xml:space="preserve">кого </w:t>
      </w:r>
      <w:r w:rsidRPr="00D114CF">
        <w:rPr>
          <w:rFonts w:ascii="Times New Roman" w:eastAsia="Times New Roman" w:hAnsi="Times New Roman" w:cs="Times New Roman"/>
          <w:sz w:val="26"/>
          <w:szCs w:val="26"/>
          <w:lang w:eastAsia="ru-RU"/>
        </w:rPr>
        <w:t xml:space="preserve"> сельского поселения» и в целях повышение эффективности проводимых мероприятий в сфере благоустройства,</w:t>
      </w:r>
      <w:proofErr w:type="gramEnd"/>
      <w:r w:rsidRPr="00D114CF">
        <w:rPr>
          <w:rFonts w:ascii="Times New Roman" w:eastAsia="Times New Roman" w:hAnsi="Times New Roman" w:cs="Times New Roman"/>
          <w:sz w:val="26"/>
          <w:szCs w:val="26"/>
          <w:lang w:eastAsia="ru-RU"/>
        </w:rPr>
        <w:t xml:space="preserve"> администрация </w:t>
      </w:r>
      <w:r w:rsidR="001E3633" w:rsidRPr="00D114CF">
        <w:rPr>
          <w:rFonts w:ascii="Times New Roman" w:eastAsia="Times New Roman" w:hAnsi="Times New Roman" w:cs="Times New Roman"/>
          <w:sz w:val="26"/>
          <w:szCs w:val="26"/>
          <w:lang w:eastAsia="ru-RU"/>
        </w:rPr>
        <w:t>Члянского</w:t>
      </w:r>
      <w:r w:rsidRPr="00D114CF">
        <w:rPr>
          <w:rFonts w:ascii="Times New Roman" w:eastAsia="Times New Roman" w:hAnsi="Times New Roman" w:cs="Times New Roman"/>
          <w:sz w:val="26"/>
          <w:szCs w:val="26"/>
          <w:lang w:eastAsia="ru-RU"/>
        </w:rPr>
        <w:t xml:space="preserve"> сельского поселения </w:t>
      </w:r>
      <w:r w:rsidR="001E3633" w:rsidRPr="00D114CF">
        <w:rPr>
          <w:rFonts w:ascii="Times New Roman" w:eastAsia="Times New Roman" w:hAnsi="Times New Roman" w:cs="Times New Roman"/>
          <w:sz w:val="26"/>
          <w:szCs w:val="26"/>
          <w:lang w:eastAsia="ru-RU"/>
        </w:rPr>
        <w:t>Николаевского</w:t>
      </w:r>
      <w:r w:rsidRPr="00D114CF">
        <w:rPr>
          <w:rFonts w:ascii="Times New Roman" w:eastAsia="Times New Roman" w:hAnsi="Times New Roman" w:cs="Times New Roman"/>
          <w:sz w:val="26"/>
          <w:szCs w:val="26"/>
          <w:lang w:eastAsia="ru-RU"/>
        </w:rPr>
        <w:t xml:space="preserve"> муниципального района Хабаровского края</w:t>
      </w:r>
    </w:p>
    <w:p w:rsidR="000E18E6" w:rsidRPr="00D114CF" w:rsidRDefault="000E18E6" w:rsidP="000E18E6">
      <w:pPr>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ПОСТАНОВЛЯЕТ: </w:t>
      </w:r>
    </w:p>
    <w:p w:rsidR="000E18E6" w:rsidRPr="00D114CF" w:rsidRDefault="000E18E6" w:rsidP="000E18E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1. Утвердить прилагаемую муниципальную программу «Благоустройство территории </w:t>
      </w:r>
      <w:r w:rsidR="001E3633" w:rsidRPr="00D114CF">
        <w:rPr>
          <w:rFonts w:ascii="Times New Roman" w:eastAsia="Times New Roman" w:hAnsi="Times New Roman" w:cs="Times New Roman"/>
          <w:sz w:val="26"/>
          <w:szCs w:val="26"/>
          <w:lang w:eastAsia="ru-RU"/>
        </w:rPr>
        <w:t>Члянского</w:t>
      </w:r>
      <w:r w:rsidRPr="00D114CF">
        <w:rPr>
          <w:rFonts w:ascii="Times New Roman" w:eastAsia="Times New Roman" w:hAnsi="Times New Roman" w:cs="Times New Roman"/>
          <w:sz w:val="26"/>
          <w:szCs w:val="26"/>
          <w:lang w:eastAsia="ru-RU"/>
        </w:rPr>
        <w:t xml:space="preserve"> сельского поселения </w:t>
      </w:r>
      <w:r w:rsidR="001E3633" w:rsidRPr="00D114CF">
        <w:rPr>
          <w:rFonts w:ascii="Times New Roman" w:eastAsia="Times New Roman" w:hAnsi="Times New Roman" w:cs="Times New Roman"/>
          <w:sz w:val="26"/>
          <w:szCs w:val="26"/>
          <w:lang w:eastAsia="ru-RU"/>
        </w:rPr>
        <w:t>Николаевского</w:t>
      </w:r>
      <w:r w:rsidRPr="00D114CF">
        <w:rPr>
          <w:rFonts w:ascii="Times New Roman" w:eastAsia="Times New Roman" w:hAnsi="Times New Roman" w:cs="Times New Roman"/>
          <w:sz w:val="26"/>
          <w:szCs w:val="26"/>
          <w:lang w:eastAsia="ru-RU"/>
        </w:rPr>
        <w:t xml:space="preserve"> муниципального района Хабаровского края».</w:t>
      </w:r>
    </w:p>
    <w:p w:rsidR="00D114CF" w:rsidRPr="00D114CF" w:rsidRDefault="000E18E6" w:rsidP="00D114CF">
      <w:pPr>
        <w:spacing w:after="0" w:line="240" w:lineRule="auto"/>
        <w:ind w:right="-2"/>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w:t>
      </w:r>
      <w:r w:rsidR="001E3633" w:rsidRPr="00D114CF">
        <w:rPr>
          <w:rFonts w:ascii="Times New Roman" w:eastAsia="Times New Roman" w:hAnsi="Times New Roman" w:cs="Times New Roman"/>
          <w:sz w:val="26"/>
          <w:szCs w:val="26"/>
          <w:lang w:eastAsia="ru-RU"/>
        </w:rPr>
        <w:t>2</w:t>
      </w:r>
      <w:r w:rsidRPr="00D114CF">
        <w:rPr>
          <w:rFonts w:ascii="Times New Roman" w:eastAsia="Times New Roman" w:hAnsi="Times New Roman" w:cs="Times New Roman"/>
          <w:sz w:val="26"/>
          <w:szCs w:val="26"/>
          <w:lang w:eastAsia="ru-RU"/>
        </w:rPr>
        <w:t xml:space="preserve">. Опубликовать настоящее постановление в </w:t>
      </w:r>
      <w:r w:rsidR="00D114CF" w:rsidRPr="00D114CF">
        <w:rPr>
          <w:rFonts w:ascii="Times New Roman" w:eastAsia="Times New Roman" w:hAnsi="Times New Roman" w:cs="Times New Roman"/>
          <w:sz w:val="26"/>
          <w:szCs w:val="26"/>
          <w:lang w:eastAsia="ru-RU"/>
        </w:rPr>
        <w:t>«Сборнике нормативных правовых актов органа местного самоуправления Члянского сельского поселения» и разместить на официальном сайте администрации Члянского сельского поселения Николаевского муниципального района Хабаровского края.</w:t>
      </w:r>
    </w:p>
    <w:p w:rsidR="00D114CF" w:rsidRPr="00D114CF" w:rsidRDefault="00D114CF" w:rsidP="00D114CF">
      <w:pPr>
        <w:spacing w:after="0" w:line="240" w:lineRule="auto"/>
        <w:ind w:right="-2" w:firstLine="709"/>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3. Настоящее постановление вступает в силу </w:t>
      </w:r>
      <w:r w:rsidR="00A730FA">
        <w:rPr>
          <w:rFonts w:ascii="Times New Roman" w:eastAsia="Times New Roman" w:hAnsi="Times New Roman" w:cs="Times New Roman"/>
          <w:sz w:val="26"/>
          <w:szCs w:val="26"/>
          <w:lang w:eastAsia="ru-RU"/>
        </w:rPr>
        <w:t>с момента подписания и применяется к правоотношениям, возникающим с 01 января</w:t>
      </w:r>
      <w:r w:rsidR="00D85DD9">
        <w:rPr>
          <w:rFonts w:ascii="Times New Roman" w:eastAsia="Times New Roman" w:hAnsi="Times New Roman" w:cs="Times New Roman"/>
          <w:sz w:val="26"/>
          <w:szCs w:val="26"/>
          <w:lang w:eastAsia="ru-RU"/>
        </w:rPr>
        <w:t xml:space="preserve"> 2022 года</w:t>
      </w:r>
    </w:p>
    <w:p w:rsidR="00D114CF" w:rsidRPr="00D114CF" w:rsidRDefault="00D114CF" w:rsidP="00D114CF">
      <w:pPr>
        <w:spacing w:after="0" w:line="240" w:lineRule="auto"/>
        <w:ind w:right="-2" w:firstLine="709"/>
        <w:jc w:val="both"/>
        <w:rPr>
          <w:rFonts w:ascii="Times New Roman" w:eastAsia="Times New Roman" w:hAnsi="Times New Roman" w:cs="Times New Roman"/>
          <w:sz w:val="26"/>
          <w:szCs w:val="26"/>
          <w:lang w:eastAsia="ru-RU"/>
        </w:rPr>
      </w:pPr>
    </w:p>
    <w:p w:rsidR="00D114CF" w:rsidRPr="00D114CF" w:rsidRDefault="00D114CF" w:rsidP="00D114CF">
      <w:pPr>
        <w:spacing w:after="0" w:line="240" w:lineRule="auto"/>
        <w:ind w:right="-2" w:firstLine="709"/>
        <w:jc w:val="both"/>
        <w:rPr>
          <w:rFonts w:ascii="Times New Roman" w:eastAsia="Times New Roman" w:hAnsi="Times New Roman" w:cs="Times New Roman"/>
          <w:sz w:val="26"/>
          <w:szCs w:val="26"/>
          <w:lang w:eastAsia="ru-RU"/>
        </w:rPr>
      </w:pPr>
    </w:p>
    <w:p w:rsidR="000E18E6" w:rsidRPr="00D114CF" w:rsidRDefault="000E18E6" w:rsidP="00D114CF">
      <w:pPr>
        <w:spacing w:after="0" w:line="240" w:lineRule="auto"/>
        <w:ind w:right="-2"/>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Глава сельского поселения                                     </w:t>
      </w:r>
      <w:r w:rsidR="00D114CF" w:rsidRPr="00D114CF">
        <w:rPr>
          <w:rFonts w:ascii="Times New Roman" w:eastAsia="Times New Roman" w:hAnsi="Times New Roman" w:cs="Times New Roman"/>
          <w:sz w:val="26"/>
          <w:szCs w:val="26"/>
          <w:lang w:eastAsia="ru-RU"/>
        </w:rPr>
        <w:t xml:space="preserve">                    </w:t>
      </w:r>
      <w:r w:rsidR="00CF2FCC">
        <w:rPr>
          <w:rFonts w:ascii="Times New Roman" w:eastAsia="Times New Roman" w:hAnsi="Times New Roman" w:cs="Times New Roman"/>
          <w:sz w:val="26"/>
          <w:szCs w:val="26"/>
          <w:lang w:eastAsia="ru-RU"/>
        </w:rPr>
        <w:t xml:space="preserve">              </w:t>
      </w:r>
      <w:r w:rsidR="00D114CF" w:rsidRPr="00D114CF">
        <w:rPr>
          <w:rFonts w:ascii="Times New Roman" w:eastAsia="Times New Roman" w:hAnsi="Times New Roman" w:cs="Times New Roman"/>
          <w:sz w:val="26"/>
          <w:szCs w:val="26"/>
          <w:lang w:eastAsia="ru-RU"/>
        </w:rPr>
        <w:t>Е.Н. Маркова</w:t>
      </w:r>
    </w:p>
    <w:p w:rsidR="000E18E6" w:rsidRPr="00D114CF" w:rsidRDefault="000E18E6" w:rsidP="000E18E6">
      <w:pPr>
        <w:spacing w:after="0" w:line="240" w:lineRule="auto"/>
        <w:jc w:val="both"/>
        <w:rPr>
          <w:rFonts w:ascii="Times New Roman" w:eastAsia="Times New Roman" w:hAnsi="Times New Roman" w:cs="Times New Roman"/>
          <w:sz w:val="26"/>
          <w:szCs w:val="26"/>
          <w:lang w:eastAsia="ru-RU"/>
        </w:rPr>
      </w:pPr>
    </w:p>
    <w:p w:rsidR="000E18E6" w:rsidRDefault="000E18E6" w:rsidP="000E18E6">
      <w:pPr>
        <w:tabs>
          <w:tab w:val="left" w:pos="5812"/>
        </w:tabs>
        <w:spacing w:after="0" w:line="240" w:lineRule="exact"/>
        <w:ind w:left="5670"/>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br w:type="page"/>
      </w:r>
      <w:r w:rsidRPr="00D114CF">
        <w:rPr>
          <w:rFonts w:ascii="Times New Roman" w:eastAsia="Times New Roman" w:hAnsi="Times New Roman" w:cs="Times New Roman"/>
          <w:sz w:val="26"/>
          <w:szCs w:val="26"/>
          <w:lang w:eastAsia="ru-RU"/>
        </w:rPr>
        <w:lastRenderedPageBreak/>
        <w:t>УТВЕРЖДЕНА</w:t>
      </w:r>
    </w:p>
    <w:p w:rsidR="000A0C6C" w:rsidRPr="00D114CF" w:rsidRDefault="000A0C6C" w:rsidP="000E18E6">
      <w:pPr>
        <w:tabs>
          <w:tab w:val="left" w:pos="5812"/>
        </w:tabs>
        <w:spacing w:after="0" w:line="240" w:lineRule="exact"/>
        <w:ind w:left="5670"/>
        <w:jc w:val="both"/>
        <w:rPr>
          <w:rFonts w:ascii="Times New Roman" w:eastAsia="Times New Roman" w:hAnsi="Times New Roman" w:cs="Times New Roman"/>
          <w:sz w:val="26"/>
          <w:szCs w:val="26"/>
          <w:lang w:eastAsia="ru-RU"/>
        </w:rPr>
      </w:pPr>
    </w:p>
    <w:p w:rsidR="000E18E6" w:rsidRDefault="000E18E6" w:rsidP="000E18E6">
      <w:pPr>
        <w:tabs>
          <w:tab w:val="left" w:pos="5812"/>
        </w:tabs>
        <w:spacing w:after="0" w:line="240" w:lineRule="exact"/>
        <w:ind w:left="5670"/>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постановлением администрации </w:t>
      </w:r>
      <w:r w:rsidR="00D114CF">
        <w:rPr>
          <w:rFonts w:ascii="Times New Roman" w:eastAsia="Times New Roman" w:hAnsi="Times New Roman" w:cs="Times New Roman"/>
          <w:sz w:val="26"/>
          <w:szCs w:val="26"/>
          <w:lang w:eastAsia="ru-RU"/>
        </w:rPr>
        <w:t xml:space="preserve">Члянского </w:t>
      </w:r>
      <w:r w:rsidRPr="00D114CF">
        <w:rPr>
          <w:rFonts w:ascii="Times New Roman" w:eastAsia="Times New Roman" w:hAnsi="Times New Roman" w:cs="Times New Roman"/>
          <w:sz w:val="26"/>
          <w:szCs w:val="26"/>
          <w:lang w:eastAsia="ru-RU"/>
        </w:rPr>
        <w:t xml:space="preserve">сельского поселения </w:t>
      </w:r>
      <w:r w:rsidR="00D114CF">
        <w:rPr>
          <w:rFonts w:ascii="Times New Roman" w:eastAsia="Times New Roman" w:hAnsi="Times New Roman" w:cs="Times New Roman"/>
          <w:sz w:val="26"/>
          <w:szCs w:val="26"/>
          <w:lang w:eastAsia="ru-RU"/>
        </w:rPr>
        <w:t xml:space="preserve">Николаевского </w:t>
      </w:r>
      <w:r w:rsidRPr="00D114CF">
        <w:rPr>
          <w:rFonts w:ascii="Times New Roman" w:eastAsia="Times New Roman" w:hAnsi="Times New Roman" w:cs="Times New Roman"/>
          <w:sz w:val="26"/>
          <w:szCs w:val="26"/>
          <w:lang w:eastAsia="ru-RU"/>
        </w:rPr>
        <w:t>муниципального района Хабаровского края</w:t>
      </w:r>
    </w:p>
    <w:p w:rsidR="000A0C6C" w:rsidRPr="00D114CF" w:rsidRDefault="000A0C6C" w:rsidP="000E18E6">
      <w:pPr>
        <w:tabs>
          <w:tab w:val="left" w:pos="5812"/>
        </w:tabs>
        <w:spacing w:after="0" w:line="240" w:lineRule="exact"/>
        <w:ind w:left="5670"/>
        <w:rPr>
          <w:rFonts w:ascii="Times New Roman" w:eastAsia="Times New Roman" w:hAnsi="Times New Roman" w:cs="Times New Roman"/>
          <w:sz w:val="26"/>
          <w:szCs w:val="26"/>
          <w:lang w:eastAsia="ru-RU"/>
        </w:rPr>
      </w:pPr>
    </w:p>
    <w:p w:rsidR="000E18E6" w:rsidRPr="00D114CF" w:rsidRDefault="000E18E6" w:rsidP="000E18E6">
      <w:pPr>
        <w:tabs>
          <w:tab w:val="left" w:pos="5812"/>
        </w:tabs>
        <w:spacing w:after="0" w:line="360" w:lineRule="exact"/>
        <w:ind w:left="5670"/>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от </w:t>
      </w:r>
      <w:r w:rsidR="00EF72F3">
        <w:rPr>
          <w:rFonts w:ascii="Times New Roman" w:eastAsia="Times New Roman" w:hAnsi="Times New Roman" w:cs="Times New Roman"/>
          <w:sz w:val="26"/>
          <w:szCs w:val="26"/>
          <w:lang w:eastAsia="ru-RU"/>
        </w:rPr>
        <w:t>01.11.</w:t>
      </w:r>
      <w:r w:rsidRPr="00D114CF">
        <w:rPr>
          <w:rFonts w:ascii="Times New Roman" w:eastAsia="Times New Roman" w:hAnsi="Times New Roman" w:cs="Times New Roman"/>
          <w:sz w:val="26"/>
          <w:szCs w:val="26"/>
          <w:lang w:eastAsia="ru-RU"/>
        </w:rPr>
        <w:t>202</w:t>
      </w:r>
      <w:r w:rsidR="00D114CF" w:rsidRPr="00D114CF">
        <w:rPr>
          <w:rFonts w:ascii="Times New Roman" w:eastAsia="Times New Roman" w:hAnsi="Times New Roman" w:cs="Times New Roman"/>
          <w:sz w:val="26"/>
          <w:szCs w:val="26"/>
          <w:lang w:eastAsia="ru-RU"/>
        </w:rPr>
        <w:t>1</w:t>
      </w:r>
      <w:r w:rsidRPr="00D114CF">
        <w:rPr>
          <w:rFonts w:ascii="Times New Roman" w:eastAsia="Times New Roman" w:hAnsi="Times New Roman" w:cs="Times New Roman"/>
          <w:sz w:val="26"/>
          <w:szCs w:val="26"/>
          <w:lang w:eastAsia="ru-RU"/>
        </w:rPr>
        <w:t xml:space="preserve">  </w:t>
      </w:r>
      <w:r w:rsidR="00EF72F3">
        <w:rPr>
          <w:rFonts w:ascii="Times New Roman" w:eastAsia="Times New Roman" w:hAnsi="Times New Roman" w:cs="Times New Roman"/>
          <w:sz w:val="26"/>
          <w:szCs w:val="26"/>
          <w:lang w:eastAsia="ru-RU"/>
        </w:rPr>
        <w:t xml:space="preserve">              </w:t>
      </w:r>
      <w:r w:rsidRPr="00D114CF">
        <w:rPr>
          <w:rFonts w:ascii="Times New Roman" w:eastAsia="Times New Roman" w:hAnsi="Times New Roman" w:cs="Times New Roman"/>
          <w:sz w:val="26"/>
          <w:szCs w:val="26"/>
          <w:lang w:eastAsia="ru-RU"/>
        </w:rPr>
        <w:t xml:space="preserve">№  </w:t>
      </w:r>
      <w:r w:rsidR="00EF72F3">
        <w:rPr>
          <w:rFonts w:ascii="Times New Roman" w:eastAsia="Times New Roman" w:hAnsi="Times New Roman" w:cs="Times New Roman"/>
          <w:sz w:val="26"/>
          <w:szCs w:val="26"/>
          <w:lang w:eastAsia="ru-RU"/>
        </w:rPr>
        <w:t>41-па</w:t>
      </w: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МУНИЦИПАЛЬНАЯ ПРОГРАММА</w:t>
      </w:r>
    </w:p>
    <w:p w:rsidR="000E18E6" w:rsidRPr="00D114CF" w:rsidRDefault="000E18E6" w:rsidP="000E18E6">
      <w:pPr>
        <w:autoSpaceDE w:val="0"/>
        <w:autoSpaceDN w:val="0"/>
        <w:adjustRightInd w:val="0"/>
        <w:spacing w:after="0" w:line="360" w:lineRule="exact"/>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«Благоустройство территории </w:t>
      </w:r>
      <w:r w:rsidR="00D114CF">
        <w:rPr>
          <w:rFonts w:ascii="Times New Roman" w:eastAsia="Times New Roman" w:hAnsi="Times New Roman" w:cs="Times New Roman"/>
          <w:sz w:val="26"/>
          <w:szCs w:val="26"/>
          <w:lang w:eastAsia="ru-RU"/>
        </w:rPr>
        <w:t>Члянского</w:t>
      </w:r>
      <w:r w:rsidRPr="00D114CF">
        <w:rPr>
          <w:rFonts w:ascii="Times New Roman" w:eastAsia="Times New Roman" w:hAnsi="Times New Roman" w:cs="Times New Roman"/>
          <w:sz w:val="26"/>
          <w:szCs w:val="26"/>
          <w:lang w:eastAsia="ru-RU"/>
        </w:rPr>
        <w:t xml:space="preserve"> сельского поселения </w:t>
      </w:r>
    </w:p>
    <w:p w:rsidR="000E18E6" w:rsidRPr="00D114CF" w:rsidRDefault="00D114CF"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Николаевского</w:t>
      </w:r>
      <w:r w:rsidR="000E18E6" w:rsidRPr="00D114CF">
        <w:rPr>
          <w:rFonts w:ascii="Times New Roman" w:eastAsia="Times New Roman" w:hAnsi="Times New Roman" w:cs="Times New Roman"/>
          <w:sz w:val="26"/>
          <w:szCs w:val="26"/>
          <w:lang w:eastAsia="ru-RU"/>
        </w:rPr>
        <w:t xml:space="preserve"> муниципального района Хабаровского края</w:t>
      </w:r>
      <w:r>
        <w:rPr>
          <w:rFonts w:ascii="Times New Roman" w:eastAsia="Times New Roman" w:hAnsi="Times New Roman" w:cs="Times New Roman"/>
          <w:sz w:val="26"/>
          <w:szCs w:val="26"/>
          <w:lang w:eastAsia="ru-RU"/>
        </w:rPr>
        <w:t>»</w:t>
      </w:r>
      <w:r w:rsidR="000E18E6" w:rsidRPr="00D114CF">
        <w:rPr>
          <w:rFonts w:ascii="Times New Roman" w:eastAsia="Times New Roman" w:hAnsi="Times New Roman" w:cs="Times New Roman"/>
          <w:sz w:val="26"/>
          <w:szCs w:val="26"/>
          <w:lang w:eastAsia="ru-RU"/>
        </w:rPr>
        <w:t xml:space="preserve"> </w:t>
      </w: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18E6" w:rsidRDefault="000E18E6" w:rsidP="000E18E6">
      <w:pPr>
        <w:autoSpaceDE w:val="0"/>
        <w:autoSpaceDN w:val="0"/>
        <w:adjustRightInd w:val="0"/>
        <w:spacing w:after="120" w:line="240" w:lineRule="auto"/>
        <w:jc w:val="center"/>
        <w:rPr>
          <w:rFonts w:ascii="Times New Roman" w:eastAsia="Times New Roman" w:hAnsi="Times New Roman" w:cs="Times New Roman"/>
          <w:sz w:val="26"/>
          <w:szCs w:val="26"/>
          <w:lang w:eastAsia="ru-RU"/>
        </w:rPr>
      </w:pPr>
    </w:p>
    <w:p w:rsidR="00D114CF" w:rsidRDefault="00D114CF" w:rsidP="000E18E6">
      <w:pPr>
        <w:autoSpaceDE w:val="0"/>
        <w:autoSpaceDN w:val="0"/>
        <w:adjustRightInd w:val="0"/>
        <w:spacing w:after="120" w:line="240" w:lineRule="auto"/>
        <w:jc w:val="center"/>
        <w:rPr>
          <w:rFonts w:ascii="Times New Roman" w:eastAsia="Times New Roman" w:hAnsi="Times New Roman" w:cs="Times New Roman"/>
          <w:sz w:val="26"/>
          <w:szCs w:val="26"/>
          <w:lang w:eastAsia="ru-RU"/>
        </w:rPr>
      </w:pPr>
    </w:p>
    <w:p w:rsidR="00D114CF" w:rsidRPr="00D114CF" w:rsidRDefault="00D114CF" w:rsidP="000E18E6">
      <w:pPr>
        <w:autoSpaceDE w:val="0"/>
        <w:autoSpaceDN w:val="0"/>
        <w:adjustRightInd w:val="0"/>
        <w:spacing w:after="12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120" w:line="240" w:lineRule="auto"/>
        <w:jc w:val="center"/>
        <w:rPr>
          <w:rFonts w:ascii="Times New Roman" w:eastAsia="Times New Roman" w:hAnsi="Times New Roman" w:cs="Times New Roman"/>
          <w:sz w:val="26"/>
          <w:szCs w:val="26"/>
          <w:lang w:eastAsia="ru-RU"/>
        </w:rPr>
      </w:pP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lastRenderedPageBreak/>
        <w:t xml:space="preserve">ПАСПОРТ </w:t>
      </w: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муниципальной программы «Благоустройство территории </w:t>
      </w:r>
      <w:r w:rsidR="00D114CF">
        <w:rPr>
          <w:rFonts w:ascii="Times New Roman" w:eastAsia="Times New Roman" w:hAnsi="Times New Roman" w:cs="Times New Roman"/>
          <w:sz w:val="26"/>
          <w:szCs w:val="26"/>
          <w:lang w:eastAsia="ru-RU"/>
        </w:rPr>
        <w:t>Члянского</w:t>
      </w: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сельского поселения </w:t>
      </w:r>
      <w:r w:rsidR="00D114CF">
        <w:rPr>
          <w:rFonts w:ascii="Times New Roman" w:eastAsia="Times New Roman" w:hAnsi="Times New Roman" w:cs="Times New Roman"/>
          <w:sz w:val="26"/>
          <w:szCs w:val="26"/>
          <w:lang w:eastAsia="ru-RU"/>
        </w:rPr>
        <w:t>Николаевского</w:t>
      </w:r>
      <w:r w:rsidRPr="00D114CF">
        <w:rPr>
          <w:rFonts w:ascii="Times New Roman" w:eastAsia="Times New Roman" w:hAnsi="Times New Roman" w:cs="Times New Roman"/>
          <w:sz w:val="26"/>
          <w:szCs w:val="26"/>
          <w:lang w:eastAsia="ru-RU"/>
        </w:rPr>
        <w:t xml:space="preserve"> муниципального района Хабаро</w:t>
      </w:r>
      <w:r w:rsidR="00D114CF">
        <w:rPr>
          <w:rFonts w:ascii="Times New Roman" w:eastAsia="Times New Roman" w:hAnsi="Times New Roman" w:cs="Times New Roman"/>
          <w:sz w:val="26"/>
          <w:szCs w:val="26"/>
          <w:lang w:eastAsia="ru-RU"/>
        </w:rPr>
        <w:t>вского края</w:t>
      </w:r>
      <w:r w:rsidRPr="00D114CF">
        <w:rPr>
          <w:rFonts w:ascii="Times New Roman" w:eastAsia="Times New Roman" w:hAnsi="Times New Roman" w:cs="Times New Roman"/>
          <w:sz w:val="26"/>
          <w:szCs w:val="26"/>
          <w:lang w:eastAsia="ru-RU"/>
        </w:rPr>
        <w:t xml:space="preserve">» (далее – Программа)   </w:t>
      </w: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4"/>
      </w:tblGrid>
      <w:tr w:rsidR="000E18E6" w:rsidRPr="00D114CF" w:rsidTr="000E18E6">
        <w:trPr>
          <w:trHeight w:val="543"/>
        </w:trPr>
        <w:tc>
          <w:tcPr>
            <w:tcW w:w="2376" w:type="dxa"/>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Ответственный исполнитель Программы</w:t>
            </w:r>
          </w:p>
        </w:tc>
        <w:tc>
          <w:tcPr>
            <w:tcW w:w="7194" w:type="dxa"/>
          </w:tcPr>
          <w:p w:rsidR="000E18E6" w:rsidRPr="00D114CF" w:rsidRDefault="000E18E6" w:rsidP="00703746">
            <w:pPr>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Администрация </w:t>
            </w:r>
            <w:r w:rsidR="00D114CF">
              <w:rPr>
                <w:rFonts w:ascii="Times New Roman" w:eastAsia="Times New Roman" w:hAnsi="Times New Roman" w:cs="Times New Roman"/>
                <w:sz w:val="26"/>
                <w:szCs w:val="26"/>
                <w:lang w:eastAsia="ru-RU"/>
              </w:rPr>
              <w:t>Члянского</w:t>
            </w:r>
            <w:r w:rsidRPr="00D114CF">
              <w:rPr>
                <w:rFonts w:ascii="Times New Roman" w:eastAsia="Times New Roman" w:hAnsi="Times New Roman" w:cs="Times New Roman"/>
                <w:sz w:val="26"/>
                <w:szCs w:val="26"/>
                <w:lang w:eastAsia="ru-RU"/>
              </w:rPr>
              <w:t xml:space="preserve"> сельского поселения </w:t>
            </w:r>
            <w:r w:rsidR="00703746">
              <w:rPr>
                <w:rFonts w:ascii="Times New Roman" w:eastAsia="Times New Roman" w:hAnsi="Times New Roman" w:cs="Times New Roman"/>
                <w:sz w:val="26"/>
                <w:szCs w:val="26"/>
                <w:lang w:eastAsia="ru-RU"/>
              </w:rPr>
              <w:t>Николаевского</w:t>
            </w:r>
            <w:r w:rsidRPr="00D114CF">
              <w:rPr>
                <w:rFonts w:ascii="Times New Roman" w:eastAsia="Times New Roman" w:hAnsi="Times New Roman" w:cs="Times New Roman"/>
                <w:sz w:val="26"/>
                <w:szCs w:val="26"/>
                <w:lang w:eastAsia="ru-RU"/>
              </w:rPr>
              <w:t xml:space="preserve"> муниципального района Хабаровского края (далее – администрация сельского поселения) </w:t>
            </w:r>
          </w:p>
        </w:tc>
      </w:tr>
      <w:tr w:rsidR="000E18E6" w:rsidRPr="00D114CF" w:rsidTr="000E18E6">
        <w:trPr>
          <w:trHeight w:val="543"/>
        </w:trPr>
        <w:tc>
          <w:tcPr>
            <w:tcW w:w="2376" w:type="dxa"/>
          </w:tcPr>
          <w:p w:rsidR="000E18E6" w:rsidRPr="00D114CF" w:rsidRDefault="000E18E6" w:rsidP="000E18E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Соисполнители Программы</w:t>
            </w:r>
          </w:p>
        </w:tc>
        <w:tc>
          <w:tcPr>
            <w:tcW w:w="7194" w:type="dxa"/>
          </w:tcPr>
          <w:p w:rsidR="000E18E6" w:rsidRPr="00D114CF" w:rsidRDefault="000E18E6" w:rsidP="000E18E6">
            <w:pPr>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0E18E6" w:rsidRPr="00D114CF" w:rsidTr="000E18E6">
        <w:trPr>
          <w:trHeight w:val="1128"/>
        </w:trPr>
        <w:tc>
          <w:tcPr>
            <w:tcW w:w="2376" w:type="dxa"/>
          </w:tcPr>
          <w:p w:rsidR="000E18E6" w:rsidRPr="00D114CF" w:rsidRDefault="000E18E6"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Основные </w:t>
            </w:r>
          </w:p>
          <w:p w:rsidR="000E18E6" w:rsidRPr="00D114CF" w:rsidRDefault="000E18E6"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мероприятия Программы </w:t>
            </w:r>
          </w:p>
        </w:tc>
        <w:tc>
          <w:tcPr>
            <w:tcW w:w="7194" w:type="dxa"/>
          </w:tcPr>
          <w:p w:rsidR="000E18E6" w:rsidRPr="00D114CF" w:rsidRDefault="000E18E6" w:rsidP="000E18E6">
            <w:pPr>
              <w:shd w:val="clear" w:color="auto" w:fill="FFFFFF"/>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обеспечение освещения </w:t>
            </w:r>
            <w:r w:rsidR="00D114CF">
              <w:rPr>
                <w:rFonts w:ascii="Times New Roman" w:eastAsia="Times New Roman" w:hAnsi="Times New Roman" w:cs="Times New Roman"/>
                <w:sz w:val="26"/>
                <w:szCs w:val="26"/>
                <w:lang w:eastAsia="ru-RU"/>
              </w:rPr>
              <w:t>мест общего пользования</w:t>
            </w:r>
            <w:r w:rsidRPr="00D114CF">
              <w:rPr>
                <w:rFonts w:ascii="Times New Roman" w:eastAsia="Times New Roman" w:hAnsi="Times New Roman" w:cs="Times New Roman"/>
                <w:sz w:val="26"/>
                <w:szCs w:val="26"/>
                <w:lang w:eastAsia="ru-RU"/>
              </w:rPr>
              <w:t>;</w:t>
            </w:r>
          </w:p>
          <w:p w:rsidR="000E18E6" w:rsidRPr="00D114CF" w:rsidRDefault="000E18E6" w:rsidP="000E18E6">
            <w:pPr>
              <w:shd w:val="clear" w:color="auto" w:fill="FFFFFF"/>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w:t>
            </w:r>
            <w:r w:rsidRPr="00D114CF">
              <w:rPr>
                <w:rFonts w:ascii="Times New Roman" w:eastAsia="Times New Roman" w:hAnsi="Times New Roman" w:cs="Times New Roman"/>
                <w:sz w:val="26"/>
                <w:szCs w:val="26"/>
              </w:rPr>
              <w:t>озеленение территории мест общего пользования</w:t>
            </w:r>
            <w:r w:rsidRPr="00D114CF">
              <w:rPr>
                <w:rFonts w:ascii="Times New Roman" w:eastAsia="Times New Roman" w:hAnsi="Times New Roman" w:cs="Times New Roman"/>
                <w:sz w:val="26"/>
                <w:szCs w:val="26"/>
                <w:lang w:eastAsia="ru-RU"/>
              </w:rPr>
              <w:t>;</w:t>
            </w:r>
          </w:p>
          <w:p w:rsidR="000E18E6" w:rsidRPr="00D114CF" w:rsidRDefault="000E18E6" w:rsidP="000E18E6">
            <w:pPr>
              <w:shd w:val="clear" w:color="auto" w:fill="FFFFFF"/>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w:t>
            </w:r>
            <w:r w:rsidR="00D114CF">
              <w:rPr>
                <w:rFonts w:ascii="Times New Roman" w:eastAsia="Times New Roman" w:hAnsi="Times New Roman" w:cs="Times New Roman"/>
                <w:sz w:val="26"/>
                <w:szCs w:val="26"/>
                <w:lang w:eastAsia="ru-RU"/>
              </w:rPr>
              <w:t xml:space="preserve">приобретение и </w:t>
            </w:r>
            <w:r w:rsidRPr="00D114CF">
              <w:rPr>
                <w:rFonts w:ascii="Times New Roman" w:eastAsia="Times New Roman" w:hAnsi="Times New Roman" w:cs="Times New Roman"/>
                <w:sz w:val="26"/>
                <w:szCs w:val="26"/>
              </w:rPr>
              <w:t>содержание малых архитектурных форм и игрового</w:t>
            </w:r>
            <w:r w:rsidR="00274BD5">
              <w:rPr>
                <w:rFonts w:ascii="Times New Roman" w:eastAsia="Times New Roman" w:hAnsi="Times New Roman" w:cs="Times New Roman"/>
                <w:sz w:val="26"/>
                <w:szCs w:val="26"/>
              </w:rPr>
              <w:t xml:space="preserve">, спортивного </w:t>
            </w:r>
            <w:r w:rsidRPr="00D114CF">
              <w:rPr>
                <w:rFonts w:ascii="Times New Roman" w:eastAsia="Times New Roman" w:hAnsi="Times New Roman" w:cs="Times New Roman"/>
                <w:sz w:val="26"/>
                <w:szCs w:val="26"/>
              </w:rPr>
              <w:t xml:space="preserve"> оборудования;</w:t>
            </w:r>
          </w:p>
          <w:p w:rsidR="000E18E6" w:rsidRPr="00D114CF" w:rsidRDefault="000E18E6" w:rsidP="000E18E6">
            <w:pPr>
              <w:shd w:val="clear" w:color="auto" w:fill="FFFFFF"/>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-санитарная</w:t>
            </w:r>
            <w:r w:rsidR="00F52FEC">
              <w:rPr>
                <w:rFonts w:ascii="Times New Roman" w:eastAsia="Times New Roman" w:hAnsi="Times New Roman" w:cs="Times New Roman"/>
                <w:sz w:val="26"/>
                <w:szCs w:val="26"/>
                <w:lang w:eastAsia="ru-RU"/>
              </w:rPr>
              <w:t xml:space="preserve"> обработка,</w:t>
            </w:r>
            <w:r w:rsidRPr="00D114CF">
              <w:rPr>
                <w:rFonts w:ascii="Times New Roman" w:eastAsia="Times New Roman" w:hAnsi="Times New Roman" w:cs="Times New Roman"/>
                <w:sz w:val="26"/>
                <w:szCs w:val="26"/>
                <w:lang w:eastAsia="ru-RU"/>
              </w:rPr>
              <w:t xml:space="preserve"> очистка территории сельского поселения;</w:t>
            </w:r>
          </w:p>
          <w:p w:rsidR="000E18E6" w:rsidRPr="00D114CF" w:rsidRDefault="000E18E6" w:rsidP="000E18E6">
            <w:pPr>
              <w:shd w:val="clear" w:color="auto" w:fill="FFFFFF"/>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содержание мест захоронений;</w:t>
            </w:r>
          </w:p>
          <w:p w:rsidR="000E18E6" w:rsidRPr="00D114CF" w:rsidRDefault="000E18E6" w:rsidP="00F52FEC">
            <w:pPr>
              <w:shd w:val="clear" w:color="auto" w:fill="FFFFFF"/>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-прочие мероприятия по благоустройству сельского поселения</w:t>
            </w:r>
          </w:p>
        </w:tc>
      </w:tr>
      <w:tr w:rsidR="000E18E6" w:rsidRPr="00D114CF" w:rsidTr="000E18E6">
        <w:tc>
          <w:tcPr>
            <w:tcW w:w="2376" w:type="dxa"/>
          </w:tcPr>
          <w:p w:rsidR="000E18E6" w:rsidRPr="00D114CF" w:rsidRDefault="000E18E6" w:rsidP="000E18E6">
            <w:pPr>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Цель Программы </w:t>
            </w:r>
          </w:p>
        </w:tc>
        <w:tc>
          <w:tcPr>
            <w:tcW w:w="7194" w:type="dxa"/>
          </w:tcPr>
          <w:p w:rsidR="000E18E6" w:rsidRPr="00D114CF" w:rsidRDefault="000E18E6"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комплексное решение проблем благоустройства территории сельского поселения и создание комфортных условий проживания населения </w:t>
            </w:r>
          </w:p>
        </w:tc>
      </w:tr>
      <w:tr w:rsidR="000E18E6" w:rsidRPr="00D114CF" w:rsidTr="000E18E6">
        <w:trPr>
          <w:trHeight w:val="2330"/>
        </w:trPr>
        <w:tc>
          <w:tcPr>
            <w:tcW w:w="2376" w:type="dxa"/>
          </w:tcPr>
          <w:p w:rsidR="000E18E6" w:rsidRPr="00D114CF" w:rsidRDefault="000E18E6" w:rsidP="000E18E6">
            <w:pPr>
              <w:tabs>
                <w:tab w:val="left" w:pos="4215"/>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Задачи                  Программы </w:t>
            </w:r>
          </w:p>
        </w:tc>
        <w:tc>
          <w:tcPr>
            <w:tcW w:w="7194" w:type="dxa"/>
          </w:tcPr>
          <w:p w:rsidR="000E18E6" w:rsidRPr="00D114CF" w:rsidRDefault="000E18E6"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обеспечить освещение </w:t>
            </w:r>
            <w:r w:rsidR="00D114CF">
              <w:rPr>
                <w:rFonts w:ascii="Times New Roman" w:eastAsia="Times New Roman" w:hAnsi="Times New Roman" w:cs="Times New Roman"/>
                <w:sz w:val="26"/>
                <w:szCs w:val="26"/>
                <w:lang w:eastAsia="ru-RU"/>
              </w:rPr>
              <w:t>мест общего пользования</w:t>
            </w:r>
            <w:r w:rsidRPr="00D114CF">
              <w:rPr>
                <w:rFonts w:ascii="Times New Roman" w:eastAsia="Times New Roman" w:hAnsi="Times New Roman" w:cs="Times New Roman"/>
                <w:sz w:val="26"/>
                <w:szCs w:val="26"/>
                <w:lang w:eastAsia="ru-RU"/>
              </w:rPr>
              <w:t xml:space="preserve">;  </w:t>
            </w:r>
          </w:p>
          <w:p w:rsidR="000E18E6" w:rsidRPr="00D114CF" w:rsidRDefault="000E18E6"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-обеспечить </w:t>
            </w:r>
            <w:r w:rsidR="00D114CF">
              <w:rPr>
                <w:rFonts w:ascii="Times New Roman" w:eastAsia="Times New Roman" w:hAnsi="Times New Roman" w:cs="Times New Roman"/>
                <w:sz w:val="26"/>
                <w:szCs w:val="26"/>
                <w:lang w:eastAsia="ru-RU"/>
              </w:rPr>
              <w:t xml:space="preserve">приобретение и </w:t>
            </w:r>
            <w:r w:rsidRPr="00D114CF">
              <w:rPr>
                <w:rFonts w:ascii="Times New Roman" w:eastAsia="Times New Roman" w:hAnsi="Times New Roman" w:cs="Times New Roman"/>
                <w:sz w:val="26"/>
                <w:szCs w:val="26"/>
                <w:lang w:eastAsia="ru-RU"/>
              </w:rPr>
              <w:t>содержание малых архитектурных форм и игрового</w:t>
            </w:r>
            <w:r w:rsidR="00274BD5">
              <w:rPr>
                <w:rFonts w:ascii="Times New Roman" w:eastAsia="Times New Roman" w:hAnsi="Times New Roman" w:cs="Times New Roman"/>
                <w:sz w:val="26"/>
                <w:szCs w:val="26"/>
                <w:lang w:eastAsia="ru-RU"/>
              </w:rPr>
              <w:t>, спортивного</w:t>
            </w:r>
            <w:r w:rsidRPr="00D114CF">
              <w:rPr>
                <w:rFonts w:ascii="Times New Roman" w:eastAsia="Times New Roman" w:hAnsi="Times New Roman" w:cs="Times New Roman"/>
                <w:sz w:val="26"/>
                <w:szCs w:val="26"/>
                <w:lang w:eastAsia="ru-RU"/>
              </w:rPr>
              <w:t xml:space="preserve"> оборудования;  </w:t>
            </w:r>
          </w:p>
          <w:p w:rsidR="000E18E6" w:rsidRPr="00D114CF" w:rsidRDefault="000E18E6"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обеспечить сохранность зеленых насаждений в местах общего пользования;</w:t>
            </w:r>
          </w:p>
          <w:p w:rsidR="00C245E0" w:rsidRDefault="000E18E6"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-обеспечить удовлетворительное санитарное состояние территории сельского поселения</w:t>
            </w:r>
            <w:r w:rsidR="00C245E0">
              <w:rPr>
                <w:rFonts w:ascii="Times New Roman" w:eastAsia="Times New Roman" w:hAnsi="Times New Roman" w:cs="Times New Roman"/>
                <w:sz w:val="26"/>
                <w:szCs w:val="26"/>
                <w:lang w:eastAsia="ru-RU"/>
              </w:rPr>
              <w:t>;</w:t>
            </w:r>
          </w:p>
          <w:p w:rsidR="005A7A54" w:rsidRDefault="005A7A54"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обеспечить скос тр</w:t>
            </w:r>
            <w:r w:rsidR="007E5EA4">
              <w:rPr>
                <w:rFonts w:ascii="Times New Roman" w:eastAsia="Times New Roman" w:hAnsi="Times New Roman" w:cs="Times New Roman"/>
                <w:sz w:val="26"/>
                <w:szCs w:val="26"/>
                <w:lang w:eastAsia="ru-RU"/>
              </w:rPr>
              <w:t>авы в местах общего пользования;</w:t>
            </w:r>
          </w:p>
          <w:p w:rsidR="007E5EA4" w:rsidRDefault="007E5EA4"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A7DFC">
              <w:rPr>
                <w:rFonts w:ascii="Times New Roman" w:eastAsia="Times New Roman" w:hAnsi="Times New Roman" w:cs="Times New Roman"/>
                <w:sz w:val="26"/>
                <w:szCs w:val="26"/>
                <w:lang w:eastAsia="ru-RU"/>
              </w:rPr>
              <w:t xml:space="preserve"> благоустройство центра поселка;</w:t>
            </w:r>
          </w:p>
          <w:p w:rsidR="003A7DFC" w:rsidRPr="00D114CF" w:rsidRDefault="003A7DFC" w:rsidP="005E69E7">
            <w:pPr>
              <w:tabs>
                <w:tab w:val="left" w:leader="underscore" w:pos="723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-изготовление и установка </w:t>
            </w:r>
            <w:r w:rsidR="005E69E7">
              <w:rPr>
                <w:rFonts w:ascii="Times New Roman" w:eastAsia="Times New Roman" w:hAnsi="Times New Roman" w:cs="Times New Roman"/>
                <w:sz w:val="26"/>
                <w:szCs w:val="26"/>
                <w:lang w:eastAsia="ru-RU"/>
              </w:rPr>
              <w:t>ограждения</w:t>
            </w:r>
            <w:r>
              <w:rPr>
                <w:rFonts w:ascii="Times New Roman" w:eastAsia="Times New Roman" w:hAnsi="Times New Roman" w:cs="Times New Roman"/>
                <w:sz w:val="26"/>
                <w:szCs w:val="26"/>
                <w:lang w:eastAsia="ru-RU"/>
              </w:rPr>
              <w:t xml:space="preserve"> из металлоконструкции вокруг кладбища.</w:t>
            </w:r>
          </w:p>
        </w:tc>
      </w:tr>
      <w:tr w:rsidR="000E18E6" w:rsidRPr="00D114CF" w:rsidTr="0038056A">
        <w:trPr>
          <w:trHeight w:val="273"/>
        </w:trPr>
        <w:tc>
          <w:tcPr>
            <w:tcW w:w="2376" w:type="dxa"/>
          </w:tcPr>
          <w:p w:rsidR="000E18E6" w:rsidRPr="00D114CF" w:rsidRDefault="000E18E6" w:rsidP="000E18E6">
            <w:pPr>
              <w:tabs>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Целевые индикаторы (показатели) Программы </w:t>
            </w:r>
          </w:p>
        </w:tc>
        <w:tc>
          <w:tcPr>
            <w:tcW w:w="7194" w:type="dxa"/>
          </w:tcPr>
          <w:p w:rsidR="000E18E6" w:rsidRPr="00D114CF" w:rsidRDefault="000E18E6"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количество действующих светодиодных светильников</w:t>
            </w:r>
            <w:r w:rsidR="00274BD5">
              <w:rPr>
                <w:rFonts w:ascii="Times New Roman" w:eastAsia="Times New Roman" w:hAnsi="Times New Roman" w:cs="Times New Roman"/>
                <w:sz w:val="26"/>
                <w:szCs w:val="26"/>
                <w:lang w:eastAsia="ru-RU"/>
              </w:rPr>
              <w:t xml:space="preserve"> на солнечных батареях</w:t>
            </w:r>
            <w:r w:rsidRPr="00D114CF">
              <w:rPr>
                <w:rFonts w:ascii="Times New Roman" w:eastAsia="Times New Roman" w:hAnsi="Times New Roman" w:cs="Times New Roman"/>
                <w:sz w:val="26"/>
                <w:szCs w:val="26"/>
                <w:lang w:eastAsia="ru-RU"/>
              </w:rPr>
              <w:t xml:space="preserve">; </w:t>
            </w:r>
          </w:p>
          <w:p w:rsidR="000E18E6" w:rsidRPr="00D114CF" w:rsidRDefault="000E18E6"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количество высаженных цветов;</w:t>
            </w:r>
          </w:p>
          <w:p w:rsidR="000E18E6" w:rsidRPr="00D114CF" w:rsidRDefault="000E18E6"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количество посаженных декоративных деревьев и кустарников;</w:t>
            </w:r>
          </w:p>
          <w:p w:rsidR="000E18E6" w:rsidRPr="00D114CF" w:rsidRDefault="000E18E6"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количество</w:t>
            </w:r>
            <w:r w:rsidR="00274BD5">
              <w:rPr>
                <w:rFonts w:ascii="Times New Roman" w:eastAsia="Times New Roman" w:hAnsi="Times New Roman" w:cs="Times New Roman"/>
                <w:sz w:val="26"/>
                <w:szCs w:val="26"/>
                <w:lang w:eastAsia="ru-RU"/>
              </w:rPr>
              <w:t xml:space="preserve"> приобретенного,</w:t>
            </w:r>
            <w:r w:rsidRPr="00D114CF">
              <w:rPr>
                <w:rFonts w:ascii="Times New Roman" w:eastAsia="Times New Roman" w:hAnsi="Times New Roman" w:cs="Times New Roman"/>
                <w:sz w:val="26"/>
                <w:szCs w:val="26"/>
                <w:lang w:eastAsia="ru-RU"/>
              </w:rPr>
              <w:t xml:space="preserve"> отремонтированного и покрашенного оборудования</w:t>
            </w:r>
            <w:r w:rsidR="0038056A">
              <w:rPr>
                <w:rFonts w:ascii="Times New Roman" w:eastAsia="Times New Roman" w:hAnsi="Times New Roman" w:cs="Times New Roman"/>
                <w:sz w:val="26"/>
                <w:szCs w:val="26"/>
                <w:lang w:eastAsia="ru-RU"/>
              </w:rPr>
              <w:t>, вазонов, урн</w:t>
            </w:r>
            <w:r w:rsidRPr="00D114CF">
              <w:rPr>
                <w:rFonts w:ascii="Times New Roman" w:eastAsia="Times New Roman" w:hAnsi="Times New Roman" w:cs="Times New Roman"/>
                <w:sz w:val="26"/>
                <w:szCs w:val="26"/>
                <w:lang w:eastAsia="ru-RU"/>
              </w:rPr>
              <w:t>;</w:t>
            </w:r>
          </w:p>
          <w:p w:rsidR="000E18E6" w:rsidRPr="00D114CF" w:rsidRDefault="000E18E6"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количество отремонтированных скамеек;</w:t>
            </w:r>
          </w:p>
          <w:p w:rsidR="000E18E6" w:rsidRPr="00D114CF" w:rsidRDefault="000E18E6"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количество проведенных субботников;</w:t>
            </w:r>
          </w:p>
          <w:p w:rsidR="000E18E6" w:rsidRDefault="000E18E6"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количество тел умерших жителей поселения, не имеющих родственников или не имеющих финансовых с</w:t>
            </w:r>
            <w:r w:rsidR="005A7A54">
              <w:rPr>
                <w:rFonts w:ascii="Times New Roman" w:eastAsia="Times New Roman" w:hAnsi="Times New Roman" w:cs="Times New Roman"/>
                <w:sz w:val="26"/>
                <w:szCs w:val="26"/>
                <w:lang w:eastAsia="ru-RU"/>
              </w:rPr>
              <w:t>редств, транспортируемых в морг;</w:t>
            </w:r>
          </w:p>
          <w:p w:rsidR="005A7A54" w:rsidRPr="00D114CF" w:rsidRDefault="005A7A54"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соток земли скошенной травы;</w:t>
            </w:r>
          </w:p>
          <w:p w:rsidR="000E18E6" w:rsidRPr="00D114CF" w:rsidRDefault="000E18E6"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количество установленных новогодних елок;</w:t>
            </w:r>
          </w:p>
          <w:p w:rsidR="007E5EA4" w:rsidRDefault="000E18E6" w:rsidP="007E5EA4">
            <w:pPr>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lastRenderedPageBreak/>
              <w:t>- количество приобретенных баннеров</w:t>
            </w:r>
            <w:r w:rsidR="007E5EA4">
              <w:rPr>
                <w:rFonts w:ascii="Times New Roman" w:eastAsia="Times New Roman" w:hAnsi="Times New Roman" w:cs="Times New Roman"/>
                <w:sz w:val="26"/>
                <w:szCs w:val="26"/>
                <w:lang w:eastAsia="ru-RU"/>
              </w:rPr>
              <w:t xml:space="preserve"> и стендов</w:t>
            </w:r>
            <w:r w:rsidR="0038056A">
              <w:rPr>
                <w:rFonts w:ascii="Times New Roman" w:eastAsia="Times New Roman" w:hAnsi="Times New Roman" w:cs="Times New Roman"/>
                <w:sz w:val="26"/>
                <w:szCs w:val="26"/>
                <w:lang w:eastAsia="ru-RU"/>
              </w:rPr>
              <w:t>, крепежных конструкций к ним</w:t>
            </w:r>
            <w:r w:rsidR="007E5EA4">
              <w:rPr>
                <w:rFonts w:ascii="Times New Roman" w:eastAsia="Times New Roman" w:hAnsi="Times New Roman" w:cs="Times New Roman"/>
                <w:sz w:val="26"/>
                <w:szCs w:val="26"/>
                <w:lang w:eastAsia="ru-RU"/>
              </w:rPr>
              <w:t>;</w:t>
            </w:r>
          </w:p>
          <w:p w:rsidR="000E18E6" w:rsidRDefault="007E5EA4" w:rsidP="003A7DFC">
            <w:pPr>
              <w:tabs>
                <w:tab w:val="left" w:leader="underscore" w:pos="723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A7DFC">
              <w:rPr>
                <w:rFonts w:ascii="Times New Roman" w:eastAsia="Times New Roman" w:hAnsi="Times New Roman" w:cs="Times New Roman"/>
                <w:sz w:val="26"/>
                <w:szCs w:val="26"/>
                <w:lang w:eastAsia="ru-RU"/>
              </w:rPr>
              <w:t>площадка из</w:t>
            </w:r>
            <w:r>
              <w:rPr>
                <w:rFonts w:ascii="Times New Roman" w:eastAsia="Times New Roman" w:hAnsi="Times New Roman" w:cs="Times New Roman"/>
                <w:sz w:val="26"/>
                <w:szCs w:val="26"/>
                <w:lang w:eastAsia="ru-RU"/>
              </w:rPr>
              <w:t xml:space="preserve"> брусчатки вокруг стелы, посвященной </w:t>
            </w:r>
            <w:r w:rsidRPr="00D114CF">
              <w:rPr>
                <w:rFonts w:ascii="Times New Roman" w:eastAsia="Times New Roman" w:hAnsi="Times New Roman" w:cs="Times New Roman"/>
                <w:sz w:val="26"/>
                <w:szCs w:val="26"/>
                <w:lang w:eastAsia="ru-RU"/>
              </w:rPr>
              <w:t xml:space="preserve"> </w:t>
            </w:r>
            <w:r w:rsidR="005E69E7">
              <w:rPr>
                <w:rFonts w:ascii="Times New Roman" w:eastAsia="Times New Roman" w:hAnsi="Times New Roman" w:cs="Times New Roman"/>
                <w:sz w:val="26"/>
                <w:szCs w:val="26"/>
                <w:lang w:eastAsia="ru-RU"/>
              </w:rPr>
              <w:t>участникам ВОВ;</w:t>
            </w:r>
          </w:p>
          <w:p w:rsidR="005E69E7" w:rsidRPr="00D114CF" w:rsidRDefault="005E69E7" w:rsidP="003A7DFC">
            <w:pPr>
              <w:tabs>
                <w:tab w:val="left" w:leader="underscore" w:pos="723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установленное ограждение из металлоконструкции вокруг кладбища.</w:t>
            </w:r>
          </w:p>
        </w:tc>
      </w:tr>
      <w:tr w:rsidR="000E18E6" w:rsidRPr="00D114CF" w:rsidTr="000E18E6">
        <w:tc>
          <w:tcPr>
            <w:tcW w:w="2376" w:type="dxa"/>
          </w:tcPr>
          <w:p w:rsidR="000E18E6" w:rsidRPr="00D114CF" w:rsidRDefault="000E18E6" w:rsidP="000E18E6">
            <w:pPr>
              <w:tabs>
                <w:tab w:val="left" w:leader="underscore" w:pos="7244"/>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lastRenderedPageBreak/>
              <w:t xml:space="preserve">Этапы и сроки реализации Программы </w:t>
            </w:r>
          </w:p>
        </w:tc>
        <w:tc>
          <w:tcPr>
            <w:tcW w:w="7194" w:type="dxa"/>
          </w:tcPr>
          <w:p w:rsidR="000E18E6" w:rsidRPr="00D114CF" w:rsidRDefault="000E18E6" w:rsidP="00274BD5">
            <w:pPr>
              <w:tabs>
                <w:tab w:val="left" w:pos="4158"/>
                <w:tab w:val="left" w:leader="underscore" w:pos="7244"/>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w:t>
            </w:r>
            <w:r w:rsidR="00274BD5">
              <w:rPr>
                <w:rFonts w:ascii="Times New Roman" w:eastAsia="Times New Roman" w:hAnsi="Times New Roman" w:cs="Times New Roman"/>
                <w:sz w:val="26"/>
                <w:szCs w:val="26"/>
                <w:lang w:eastAsia="ru-RU"/>
              </w:rPr>
              <w:t>2</w:t>
            </w:r>
            <w:r w:rsidRPr="00D114CF">
              <w:rPr>
                <w:rFonts w:ascii="Times New Roman" w:eastAsia="Times New Roman" w:hAnsi="Times New Roman" w:cs="Times New Roman"/>
                <w:sz w:val="26"/>
                <w:szCs w:val="26"/>
                <w:lang w:eastAsia="ru-RU"/>
              </w:rPr>
              <w:t xml:space="preserve"> – 202</w:t>
            </w:r>
            <w:r w:rsidR="00274BD5">
              <w:rPr>
                <w:rFonts w:ascii="Times New Roman" w:eastAsia="Times New Roman" w:hAnsi="Times New Roman" w:cs="Times New Roman"/>
                <w:sz w:val="26"/>
                <w:szCs w:val="26"/>
                <w:lang w:eastAsia="ru-RU"/>
              </w:rPr>
              <w:t>4</w:t>
            </w:r>
            <w:r w:rsidRPr="00D114CF">
              <w:rPr>
                <w:rFonts w:ascii="Times New Roman" w:eastAsia="Times New Roman" w:hAnsi="Times New Roman" w:cs="Times New Roman"/>
                <w:sz w:val="26"/>
                <w:szCs w:val="26"/>
                <w:lang w:eastAsia="ru-RU"/>
              </w:rPr>
              <w:t xml:space="preserve"> годы</w:t>
            </w:r>
          </w:p>
        </w:tc>
      </w:tr>
      <w:tr w:rsidR="000E18E6" w:rsidRPr="00D114CF" w:rsidTr="000E18E6">
        <w:tc>
          <w:tcPr>
            <w:tcW w:w="2376" w:type="dxa"/>
          </w:tcPr>
          <w:p w:rsidR="000E18E6" w:rsidRPr="00D114CF" w:rsidRDefault="000E18E6"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Финансовое обеспечение </w:t>
            </w:r>
          </w:p>
          <w:p w:rsidR="000E18E6" w:rsidRPr="00D114CF" w:rsidRDefault="000E18E6"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реализации </w:t>
            </w:r>
          </w:p>
          <w:p w:rsidR="000E18E6" w:rsidRPr="00D114CF" w:rsidRDefault="000E18E6"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Программы</w:t>
            </w:r>
          </w:p>
        </w:tc>
        <w:tc>
          <w:tcPr>
            <w:tcW w:w="7194" w:type="dxa"/>
          </w:tcPr>
          <w:p w:rsidR="000E18E6" w:rsidRPr="00D114CF" w:rsidRDefault="000E18E6" w:rsidP="000E18E6">
            <w:pPr>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Объем финансирования мероприятий Программы составит </w:t>
            </w:r>
            <w:r w:rsidR="00EF72F3">
              <w:rPr>
                <w:rFonts w:ascii="Times New Roman" w:eastAsia="Times New Roman" w:hAnsi="Times New Roman" w:cs="Times New Roman"/>
                <w:sz w:val="26"/>
                <w:szCs w:val="26"/>
                <w:lang w:eastAsia="ru-RU"/>
              </w:rPr>
              <w:t>1719,0</w:t>
            </w:r>
            <w:r w:rsidRPr="00D114CF">
              <w:rPr>
                <w:rFonts w:ascii="Times New Roman" w:eastAsia="Times New Roman" w:hAnsi="Times New Roman" w:cs="Times New Roman"/>
                <w:sz w:val="26"/>
                <w:szCs w:val="26"/>
                <w:lang w:eastAsia="ru-RU"/>
              </w:rPr>
              <w:t xml:space="preserve"> тыс. рублей, в том числе по годам:</w:t>
            </w:r>
          </w:p>
          <w:p w:rsidR="000E18E6" w:rsidRPr="00D114CF" w:rsidRDefault="000E18E6" w:rsidP="000E18E6">
            <w:pPr>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w:t>
            </w:r>
            <w:r w:rsidR="00274BD5">
              <w:rPr>
                <w:rFonts w:ascii="Times New Roman" w:eastAsia="Times New Roman" w:hAnsi="Times New Roman" w:cs="Times New Roman"/>
                <w:sz w:val="26"/>
                <w:szCs w:val="26"/>
                <w:lang w:eastAsia="ru-RU"/>
              </w:rPr>
              <w:t>2</w:t>
            </w:r>
            <w:r w:rsidRPr="00D114CF">
              <w:rPr>
                <w:rFonts w:ascii="Times New Roman" w:eastAsia="Times New Roman" w:hAnsi="Times New Roman" w:cs="Times New Roman"/>
                <w:sz w:val="26"/>
                <w:szCs w:val="26"/>
                <w:lang w:eastAsia="ru-RU"/>
              </w:rPr>
              <w:t xml:space="preserve"> год – </w:t>
            </w:r>
            <w:r w:rsidR="00EF72F3">
              <w:rPr>
                <w:rFonts w:ascii="Times New Roman" w:eastAsia="Times New Roman" w:hAnsi="Times New Roman" w:cs="Times New Roman"/>
                <w:sz w:val="26"/>
                <w:szCs w:val="26"/>
                <w:lang w:eastAsia="ru-RU"/>
              </w:rPr>
              <w:t>573,0</w:t>
            </w:r>
            <w:r w:rsidRPr="00D114CF">
              <w:rPr>
                <w:rFonts w:ascii="Times New Roman" w:eastAsia="Times New Roman" w:hAnsi="Times New Roman" w:cs="Times New Roman"/>
                <w:sz w:val="26"/>
                <w:szCs w:val="26"/>
                <w:lang w:eastAsia="ru-RU"/>
              </w:rPr>
              <w:t xml:space="preserve"> тыс. рублей;</w:t>
            </w:r>
          </w:p>
          <w:p w:rsidR="000E18E6" w:rsidRPr="00D114CF" w:rsidRDefault="000E18E6" w:rsidP="000E18E6">
            <w:pPr>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w:t>
            </w:r>
            <w:r w:rsidR="00274BD5">
              <w:rPr>
                <w:rFonts w:ascii="Times New Roman" w:eastAsia="Times New Roman" w:hAnsi="Times New Roman" w:cs="Times New Roman"/>
                <w:sz w:val="26"/>
                <w:szCs w:val="26"/>
                <w:lang w:eastAsia="ru-RU"/>
              </w:rPr>
              <w:t>3</w:t>
            </w:r>
            <w:r w:rsidRPr="00D114CF">
              <w:rPr>
                <w:rFonts w:ascii="Times New Roman" w:eastAsia="Times New Roman" w:hAnsi="Times New Roman" w:cs="Times New Roman"/>
                <w:sz w:val="26"/>
                <w:szCs w:val="26"/>
                <w:lang w:eastAsia="ru-RU"/>
              </w:rPr>
              <w:t xml:space="preserve"> год – </w:t>
            </w:r>
            <w:r w:rsidR="00EF72F3">
              <w:rPr>
                <w:rFonts w:ascii="Times New Roman" w:eastAsia="Times New Roman" w:hAnsi="Times New Roman" w:cs="Times New Roman"/>
                <w:sz w:val="26"/>
                <w:szCs w:val="26"/>
                <w:lang w:eastAsia="ru-RU"/>
              </w:rPr>
              <w:t xml:space="preserve">573,0 </w:t>
            </w:r>
            <w:r w:rsidRPr="00D114CF">
              <w:rPr>
                <w:rFonts w:ascii="Times New Roman" w:eastAsia="Times New Roman" w:hAnsi="Times New Roman" w:cs="Times New Roman"/>
                <w:sz w:val="26"/>
                <w:szCs w:val="26"/>
                <w:lang w:eastAsia="ru-RU"/>
              </w:rPr>
              <w:t>тыс. рублей;</w:t>
            </w:r>
          </w:p>
          <w:p w:rsidR="000E18E6" w:rsidRPr="00D114CF" w:rsidRDefault="000E18E6" w:rsidP="00EF72F3">
            <w:pPr>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w:t>
            </w:r>
            <w:r w:rsidR="00274BD5">
              <w:rPr>
                <w:rFonts w:ascii="Times New Roman" w:eastAsia="Times New Roman" w:hAnsi="Times New Roman" w:cs="Times New Roman"/>
                <w:sz w:val="26"/>
                <w:szCs w:val="26"/>
                <w:lang w:eastAsia="ru-RU"/>
              </w:rPr>
              <w:t>4</w:t>
            </w:r>
            <w:r w:rsidRPr="00D114CF">
              <w:rPr>
                <w:rFonts w:ascii="Times New Roman" w:eastAsia="Times New Roman" w:hAnsi="Times New Roman" w:cs="Times New Roman"/>
                <w:sz w:val="26"/>
                <w:szCs w:val="26"/>
                <w:lang w:eastAsia="ru-RU"/>
              </w:rPr>
              <w:t xml:space="preserve"> год – </w:t>
            </w:r>
            <w:r w:rsidR="00EF72F3">
              <w:rPr>
                <w:rFonts w:ascii="Times New Roman" w:eastAsia="Times New Roman" w:hAnsi="Times New Roman" w:cs="Times New Roman"/>
                <w:sz w:val="26"/>
                <w:szCs w:val="26"/>
                <w:lang w:eastAsia="ru-RU"/>
              </w:rPr>
              <w:t>573,0</w:t>
            </w:r>
            <w:r w:rsidRPr="00D114CF">
              <w:rPr>
                <w:rFonts w:ascii="Times New Roman" w:eastAsia="Times New Roman" w:hAnsi="Times New Roman" w:cs="Times New Roman"/>
                <w:sz w:val="26"/>
                <w:szCs w:val="26"/>
                <w:lang w:eastAsia="ru-RU"/>
              </w:rPr>
              <w:t xml:space="preserve"> тыс. рублей</w:t>
            </w:r>
          </w:p>
        </w:tc>
      </w:tr>
      <w:tr w:rsidR="000E18E6" w:rsidRPr="00D114CF" w:rsidTr="00C245E0">
        <w:trPr>
          <w:trHeight w:val="6334"/>
        </w:trPr>
        <w:tc>
          <w:tcPr>
            <w:tcW w:w="2376" w:type="dxa"/>
          </w:tcPr>
          <w:p w:rsidR="000E18E6" w:rsidRPr="00D114CF" w:rsidRDefault="000E18E6" w:rsidP="000E18E6">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D114CF">
              <w:rPr>
                <w:rFonts w:ascii="Times New Roman" w:eastAsia="Calibri" w:hAnsi="Times New Roman" w:cs="Times New Roman"/>
                <w:sz w:val="26"/>
                <w:szCs w:val="26"/>
                <w:lang w:eastAsia="ru-RU"/>
              </w:rPr>
              <w:t xml:space="preserve">Конечный </w:t>
            </w:r>
          </w:p>
          <w:p w:rsidR="000E18E6" w:rsidRPr="00D114CF" w:rsidRDefault="000E18E6" w:rsidP="000E18E6">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D114CF">
              <w:rPr>
                <w:rFonts w:ascii="Times New Roman" w:eastAsia="Calibri" w:hAnsi="Times New Roman" w:cs="Times New Roman"/>
                <w:sz w:val="26"/>
                <w:szCs w:val="26"/>
                <w:lang w:eastAsia="ru-RU"/>
              </w:rPr>
              <w:t xml:space="preserve">результат </w:t>
            </w:r>
          </w:p>
          <w:p w:rsidR="000E18E6" w:rsidRPr="00D114CF" w:rsidRDefault="000E18E6" w:rsidP="000E18E6">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D114CF">
              <w:rPr>
                <w:rFonts w:ascii="Times New Roman" w:eastAsia="Calibri" w:hAnsi="Times New Roman" w:cs="Times New Roman"/>
                <w:sz w:val="26"/>
                <w:szCs w:val="26"/>
                <w:lang w:eastAsia="ru-RU"/>
              </w:rPr>
              <w:t xml:space="preserve">реализации </w:t>
            </w:r>
          </w:p>
          <w:p w:rsidR="000E18E6" w:rsidRPr="00D114CF" w:rsidRDefault="000E18E6" w:rsidP="000E18E6">
            <w:pPr>
              <w:tabs>
                <w:tab w:val="left" w:leader="underscore" w:pos="723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Calibri" w:hAnsi="Times New Roman" w:cs="Times New Roman"/>
                <w:sz w:val="26"/>
                <w:szCs w:val="26"/>
              </w:rPr>
              <w:t>Программы</w:t>
            </w:r>
          </w:p>
        </w:tc>
        <w:tc>
          <w:tcPr>
            <w:tcW w:w="7194" w:type="dxa"/>
          </w:tcPr>
          <w:p w:rsidR="000E18E6" w:rsidRPr="00D114CF" w:rsidRDefault="000E18E6" w:rsidP="000E18E6">
            <w:pPr>
              <w:shd w:val="clear" w:color="auto" w:fill="FFFFFF"/>
              <w:spacing w:after="0" w:line="240" w:lineRule="auto"/>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количество действующих светодиодных светильников</w:t>
            </w:r>
            <w:r w:rsidR="00274BD5">
              <w:rPr>
                <w:rFonts w:ascii="Times New Roman" w:eastAsia="Times New Roman" w:hAnsi="Times New Roman" w:cs="Times New Roman"/>
                <w:sz w:val="26"/>
                <w:szCs w:val="26"/>
              </w:rPr>
              <w:t xml:space="preserve"> на солнечных батареях</w:t>
            </w:r>
            <w:r w:rsidRPr="00D114CF">
              <w:rPr>
                <w:rFonts w:ascii="Times New Roman" w:eastAsia="Times New Roman" w:hAnsi="Times New Roman" w:cs="Times New Roman"/>
                <w:sz w:val="26"/>
                <w:szCs w:val="26"/>
              </w:rPr>
              <w:t xml:space="preserve"> составит не менее </w:t>
            </w:r>
            <w:r w:rsidR="00D96C8D">
              <w:rPr>
                <w:rFonts w:ascii="Times New Roman" w:eastAsia="Times New Roman" w:hAnsi="Times New Roman" w:cs="Times New Roman"/>
                <w:sz w:val="26"/>
                <w:szCs w:val="26"/>
              </w:rPr>
              <w:t>6</w:t>
            </w:r>
            <w:r w:rsidRPr="00D114CF">
              <w:rPr>
                <w:rFonts w:ascii="Times New Roman" w:eastAsia="Times New Roman" w:hAnsi="Times New Roman" w:cs="Times New Roman"/>
                <w:sz w:val="26"/>
                <w:szCs w:val="26"/>
              </w:rPr>
              <w:t xml:space="preserve"> штук;</w:t>
            </w:r>
          </w:p>
          <w:p w:rsidR="000E18E6" w:rsidRPr="00D114CF" w:rsidRDefault="000E18E6" w:rsidP="000E18E6">
            <w:pPr>
              <w:shd w:val="clear" w:color="auto" w:fill="FFFFFF"/>
              <w:spacing w:after="0" w:line="240" w:lineRule="auto"/>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 количество высаженных цветов составит не менее 450 шт. ежегодно;</w:t>
            </w:r>
          </w:p>
          <w:p w:rsidR="000E18E6" w:rsidRPr="00D114CF" w:rsidRDefault="000E18E6" w:rsidP="000E18E6">
            <w:pPr>
              <w:shd w:val="clear" w:color="auto" w:fill="FFFFFF"/>
              <w:spacing w:after="0" w:line="240" w:lineRule="auto"/>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 количество посаженных декоративных деревьев и кустарников составит не менее 15 шт. ежегодно;</w:t>
            </w:r>
          </w:p>
          <w:p w:rsidR="000E18E6" w:rsidRPr="00D114CF" w:rsidRDefault="000E18E6" w:rsidP="00CF2FCC">
            <w:pPr>
              <w:shd w:val="clear" w:color="auto" w:fill="FFFFFF"/>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rPr>
              <w:t xml:space="preserve"> </w:t>
            </w:r>
            <w:r w:rsidRPr="00D114CF">
              <w:rPr>
                <w:rFonts w:ascii="Times New Roman" w:eastAsia="Times New Roman" w:hAnsi="Times New Roman" w:cs="Times New Roman"/>
                <w:sz w:val="26"/>
                <w:szCs w:val="26"/>
                <w:lang w:eastAsia="ru-RU"/>
              </w:rPr>
              <w:t xml:space="preserve"> - количество изготовленного </w:t>
            </w:r>
            <w:r w:rsidR="00CF2FCC">
              <w:rPr>
                <w:rFonts w:ascii="Times New Roman" w:eastAsia="Times New Roman" w:hAnsi="Times New Roman" w:cs="Times New Roman"/>
                <w:sz w:val="26"/>
                <w:szCs w:val="26"/>
                <w:lang w:eastAsia="ru-RU"/>
              </w:rPr>
              <w:t xml:space="preserve">или приобретенного </w:t>
            </w:r>
            <w:r w:rsidRPr="00D114CF">
              <w:rPr>
                <w:rFonts w:ascii="Times New Roman" w:eastAsia="Times New Roman" w:hAnsi="Times New Roman" w:cs="Times New Roman"/>
                <w:sz w:val="26"/>
                <w:szCs w:val="26"/>
                <w:lang w:eastAsia="ru-RU"/>
              </w:rPr>
              <w:t>оборудования составит не менее 6 шт. ежегодно;</w:t>
            </w:r>
          </w:p>
          <w:p w:rsidR="000E18E6" w:rsidRPr="00D114CF" w:rsidRDefault="000E18E6"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 количество окрашенных кашпо, скамеек, урн составит не менее 8 шт. ежегодно;</w:t>
            </w:r>
          </w:p>
          <w:p w:rsidR="000E18E6" w:rsidRPr="00D114CF" w:rsidRDefault="000E18E6"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количество проведенных субботников составит не менее 2 ед. ежегодно;</w:t>
            </w:r>
          </w:p>
          <w:p w:rsidR="000E18E6" w:rsidRPr="00D114CF" w:rsidRDefault="000E18E6"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количество тел умерших жителей поселения, не имеющих родственников или не </w:t>
            </w:r>
            <w:proofErr w:type="gramStart"/>
            <w:r w:rsidRPr="00D114CF">
              <w:rPr>
                <w:rFonts w:ascii="Times New Roman" w:eastAsia="Times New Roman" w:hAnsi="Times New Roman" w:cs="Times New Roman"/>
                <w:sz w:val="26"/>
                <w:szCs w:val="26"/>
                <w:lang w:eastAsia="ru-RU"/>
              </w:rPr>
              <w:t>имеющих финансовых средств, транспортируемых в морг составит</w:t>
            </w:r>
            <w:proofErr w:type="gramEnd"/>
            <w:r w:rsidRPr="00D114CF">
              <w:rPr>
                <w:rFonts w:ascii="Times New Roman" w:eastAsia="Times New Roman" w:hAnsi="Times New Roman" w:cs="Times New Roman"/>
                <w:sz w:val="26"/>
                <w:szCs w:val="26"/>
                <w:lang w:eastAsia="ru-RU"/>
              </w:rPr>
              <w:t xml:space="preserve"> 1 тело, ежегодно;</w:t>
            </w:r>
          </w:p>
          <w:p w:rsidR="000E18E6" w:rsidRPr="00D114CF" w:rsidRDefault="000E18E6" w:rsidP="000E18E6">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 количество установленных новогодних елок составит 1 шт., ежегодно;</w:t>
            </w:r>
          </w:p>
          <w:p w:rsidR="000E18E6" w:rsidRDefault="000E18E6" w:rsidP="00C245E0">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 количество приобретенных баннеров</w:t>
            </w:r>
            <w:r w:rsidR="00CF2FCC">
              <w:rPr>
                <w:rFonts w:ascii="Times New Roman" w:eastAsia="Times New Roman" w:hAnsi="Times New Roman" w:cs="Times New Roman"/>
                <w:sz w:val="26"/>
                <w:szCs w:val="26"/>
                <w:lang w:eastAsia="ru-RU"/>
              </w:rPr>
              <w:t>, стендов</w:t>
            </w:r>
            <w:r w:rsidR="0038056A">
              <w:rPr>
                <w:rFonts w:ascii="Times New Roman" w:eastAsia="Times New Roman" w:hAnsi="Times New Roman" w:cs="Times New Roman"/>
                <w:sz w:val="26"/>
                <w:szCs w:val="26"/>
                <w:lang w:eastAsia="ru-RU"/>
              </w:rPr>
              <w:t>, крепежных конструкций к ним</w:t>
            </w:r>
            <w:r w:rsidRPr="00D114CF">
              <w:rPr>
                <w:rFonts w:ascii="Times New Roman" w:eastAsia="Times New Roman" w:hAnsi="Times New Roman" w:cs="Times New Roman"/>
                <w:sz w:val="26"/>
                <w:szCs w:val="26"/>
                <w:lang w:eastAsia="ru-RU"/>
              </w:rPr>
              <w:t xml:space="preserve"> с</w:t>
            </w:r>
            <w:r w:rsidR="00C245E0">
              <w:rPr>
                <w:rFonts w:ascii="Times New Roman" w:eastAsia="Times New Roman" w:hAnsi="Times New Roman" w:cs="Times New Roman"/>
                <w:sz w:val="26"/>
                <w:szCs w:val="26"/>
                <w:lang w:eastAsia="ru-RU"/>
              </w:rPr>
              <w:t>оставит не менее 2 шт. ежегодно;</w:t>
            </w:r>
          </w:p>
          <w:p w:rsidR="00C245E0" w:rsidRDefault="00C245E0" w:rsidP="00C245E0">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оформление площадки вокруг стелы, посвященной участникам ВОВ</w:t>
            </w:r>
            <w:r w:rsidR="005A7A54">
              <w:rPr>
                <w:rFonts w:ascii="Times New Roman" w:eastAsia="Times New Roman" w:hAnsi="Times New Roman" w:cs="Times New Roman"/>
                <w:sz w:val="26"/>
                <w:szCs w:val="26"/>
                <w:lang w:eastAsia="ru-RU"/>
              </w:rPr>
              <w:t>;</w:t>
            </w:r>
          </w:p>
          <w:p w:rsidR="005A7A54" w:rsidRDefault="005A7A54" w:rsidP="00C245E0">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соток земли скошенной травы в местах общего пользования</w:t>
            </w:r>
            <w:r w:rsidR="003A7DFC">
              <w:rPr>
                <w:rFonts w:ascii="Times New Roman" w:eastAsia="Times New Roman" w:hAnsi="Times New Roman" w:cs="Times New Roman"/>
                <w:sz w:val="26"/>
                <w:szCs w:val="26"/>
                <w:lang w:eastAsia="ru-RU"/>
              </w:rPr>
              <w:t>;</w:t>
            </w:r>
          </w:p>
          <w:p w:rsidR="003A7DFC" w:rsidRPr="00D114CF" w:rsidRDefault="003A7DFC" w:rsidP="005E69E7">
            <w:pPr>
              <w:shd w:val="clear" w:color="auto" w:fill="FFFFFF"/>
              <w:tabs>
                <w:tab w:val="left" w:pos="4158"/>
                <w:tab w:val="left" w:leader="underscore" w:pos="724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протяженность </w:t>
            </w:r>
            <w:r w:rsidR="005E69E7">
              <w:rPr>
                <w:rFonts w:ascii="Times New Roman" w:eastAsia="Times New Roman" w:hAnsi="Times New Roman" w:cs="Times New Roman"/>
                <w:sz w:val="26"/>
                <w:szCs w:val="26"/>
                <w:lang w:eastAsia="ru-RU"/>
              </w:rPr>
              <w:t>ограждения</w:t>
            </w:r>
            <w:r>
              <w:rPr>
                <w:rFonts w:ascii="Times New Roman" w:eastAsia="Times New Roman" w:hAnsi="Times New Roman" w:cs="Times New Roman"/>
                <w:sz w:val="26"/>
                <w:szCs w:val="26"/>
                <w:lang w:eastAsia="ru-RU"/>
              </w:rPr>
              <w:t xml:space="preserve"> из металлоконструкции вокруг кладбища</w:t>
            </w:r>
          </w:p>
        </w:tc>
      </w:tr>
    </w:tbl>
    <w:p w:rsidR="000E18E6" w:rsidRPr="00D114CF" w:rsidRDefault="000E18E6" w:rsidP="000E18E6">
      <w:pPr>
        <w:spacing w:after="0" w:line="240" w:lineRule="auto"/>
        <w:rPr>
          <w:rFonts w:ascii="Times New Roman" w:eastAsia="Times New Roman" w:hAnsi="Times New Roman" w:cs="Times New Roman"/>
          <w:sz w:val="26"/>
          <w:szCs w:val="26"/>
          <w:lang w:eastAsia="ru-RU"/>
        </w:rPr>
      </w:pPr>
    </w:p>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1. Характеристика текущего состояния благоустройства</w:t>
      </w:r>
    </w:p>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территории </w:t>
      </w:r>
      <w:r w:rsidR="00CF2FCC">
        <w:rPr>
          <w:rFonts w:ascii="Times New Roman" w:eastAsia="Times New Roman" w:hAnsi="Times New Roman" w:cs="Times New Roman"/>
          <w:sz w:val="26"/>
          <w:szCs w:val="26"/>
        </w:rPr>
        <w:t>Члянского</w:t>
      </w:r>
      <w:r w:rsidRPr="00D114CF">
        <w:rPr>
          <w:rFonts w:ascii="Times New Roman" w:eastAsia="Times New Roman" w:hAnsi="Times New Roman" w:cs="Times New Roman"/>
          <w:sz w:val="26"/>
          <w:szCs w:val="26"/>
        </w:rPr>
        <w:t xml:space="preserve"> сельского поселения</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highlight w:val="yellow"/>
        </w:rPr>
      </w:pPr>
    </w:p>
    <w:p w:rsidR="000E18E6" w:rsidRPr="00D114CF" w:rsidRDefault="000E18E6" w:rsidP="000E18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В последние годы в </w:t>
      </w:r>
      <w:r w:rsidR="00CF2FCC">
        <w:rPr>
          <w:rFonts w:ascii="Times New Roman" w:eastAsia="Times New Roman" w:hAnsi="Times New Roman" w:cs="Times New Roman"/>
          <w:sz w:val="26"/>
          <w:szCs w:val="26"/>
          <w:lang w:eastAsia="ru-RU"/>
        </w:rPr>
        <w:t>Члянском</w:t>
      </w:r>
      <w:r w:rsidRPr="00D114CF">
        <w:rPr>
          <w:rFonts w:ascii="Times New Roman" w:eastAsia="Times New Roman" w:hAnsi="Times New Roman" w:cs="Times New Roman"/>
          <w:sz w:val="26"/>
          <w:szCs w:val="26"/>
          <w:lang w:eastAsia="ru-RU"/>
        </w:rPr>
        <w:t xml:space="preserve"> сельском поселении проводилась целенаправленная работа по благоустройству и социальному развитию населенного пункта. В то же время в вопросах благоустройства территории сельского поселения имеется ряд проблем. </w:t>
      </w:r>
    </w:p>
    <w:p w:rsidR="000E18E6" w:rsidRPr="00D114CF" w:rsidRDefault="000E18E6" w:rsidP="000E18E6">
      <w:pPr>
        <w:shd w:val="clear" w:color="auto" w:fill="FFFFFF"/>
        <w:spacing w:after="0" w:line="322" w:lineRule="exact"/>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lastRenderedPageBreak/>
        <w:t xml:space="preserve">Вызывает озабоченность недостаточное благоустройство и санитарное содержание территории населенного пункта, состояние сбора и захоронения бытовых отходов, освещение улиц и др.  </w:t>
      </w:r>
    </w:p>
    <w:p w:rsidR="000E18E6" w:rsidRPr="00D114CF" w:rsidRDefault="000E18E6" w:rsidP="000E18E6">
      <w:pPr>
        <w:shd w:val="clear" w:color="auto" w:fill="FFFFFF"/>
        <w:spacing w:after="0" w:line="322" w:lineRule="exact"/>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Комфортность проживания определяется уровнем благоустройства территории сельского поселения с учетом: </w:t>
      </w:r>
    </w:p>
    <w:p w:rsidR="000E18E6" w:rsidRPr="00D114CF" w:rsidRDefault="000E18E6" w:rsidP="000E18E6">
      <w:pPr>
        <w:shd w:val="clear" w:color="auto" w:fill="FFFFFF"/>
        <w:spacing w:after="0" w:line="322" w:lineRule="exact"/>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устройства газонов и цветников, озеленения территории; </w:t>
      </w:r>
    </w:p>
    <w:p w:rsidR="000E18E6" w:rsidRPr="00D114CF" w:rsidRDefault="000E18E6" w:rsidP="000E18E6">
      <w:pPr>
        <w:shd w:val="clear" w:color="auto" w:fill="FFFFFF"/>
        <w:spacing w:after="0" w:line="322" w:lineRule="exact"/>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освещения территории; </w:t>
      </w:r>
    </w:p>
    <w:p w:rsidR="000E18E6" w:rsidRPr="00D114CF" w:rsidRDefault="000E18E6" w:rsidP="000E18E6">
      <w:pPr>
        <w:shd w:val="clear" w:color="auto" w:fill="FFFFFF"/>
        <w:spacing w:after="0" w:line="322" w:lineRule="exact"/>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размещения малых архитектурных форм, организации детских спортивно-игровых площадок; </w:t>
      </w:r>
    </w:p>
    <w:p w:rsidR="000E18E6" w:rsidRPr="00D114CF" w:rsidRDefault="000E18E6" w:rsidP="000E18E6">
      <w:pPr>
        <w:shd w:val="clear" w:color="auto" w:fill="FFFFFF"/>
        <w:spacing w:after="0" w:line="322" w:lineRule="exact"/>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устройства хозяйственно-бытовых площадок;  </w:t>
      </w:r>
    </w:p>
    <w:p w:rsidR="000E18E6" w:rsidRPr="00C245E0" w:rsidRDefault="000E18E6" w:rsidP="000E18E6">
      <w:pPr>
        <w:shd w:val="clear" w:color="auto" w:fill="FFFFFF"/>
        <w:spacing w:after="0" w:line="322" w:lineRule="exact"/>
        <w:ind w:firstLine="720"/>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обустройства площад</w:t>
      </w:r>
      <w:r w:rsidR="00C245E0">
        <w:rPr>
          <w:rFonts w:ascii="Times New Roman" w:eastAsia="Times New Roman" w:hAnsi="Times New Roman" w:cs="Times New Roman"/>
          <w:sz w:val="26"/>
          <w:szCs w:val="26"/>
        </w:rPr>
        <w:t>и</w:t>
      </w:r>
      <w:r w:rsidRPr="00D114CF">
        <w:rPr>
          <w:rFonts w:ascii="Times New Roman" w:eastAsia="Times New Roman" w:hAnsi="Times New Roman" w:cs="Times New Roman"/>
          <w:sz w:val="26"/>
          <w:szCs w:val="26"/>
        </w:rPr>
        <w:t xml:space="preserve"> </w:t>
      </w:r>
      <w:r w:rsidR="00C245E0">
        <w:rPr>
          <w:rFonts w:ascii="Times New Roman" w:eastAsia="Times New Roman" w:hAnsi="Times New Roman" w:cs="Times New Roman"/>
          <w:sz w:val="26"/>
          <w:szCs w:val="26"/>
        </w:rPr>
        <w:t>в центре поселка.</w:t>
      </w:r>
    </w:p>
    <w:p w:rsidR="000E18E6" w:rsidRPr="00D114CF" w:rsidRDefault="000E18E6" w:rsidP="000E18E6">
      <w:pPr>
        <w:shd w:val="clear" w:color="auto" w:fill="FFFFFF"/>
        <w:spacing w:after="0" w:line="322" w:lineRule="exact"/>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Решение имеющихся проблем в сфере благоустройства требует комплексного, системного подхода, тем более в условиях реформирования бюджетного процесса, предусматривающего переход преимущественно к программно-целевым методам бюджетного планирования.</w:t>
      </w:r>
    </w:p>
    <w:p w:rsidR="000E18E6" w:rsidRPr="00D114CF" w:rsidRDefault="000E18E6" w:rsidP="000E18E6">
      <w:pPr>
        <w:shd w:val="clear" w:color="auto" w:fill="FFFFFF"/>
        <w:spacing w:after="0" w:line="322" w:lineRule="exact"/>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Создание комфортных условий проживания на территории сельского поселения путем повышения уровня благоустройства способствует концентрации в сельском поселении человеческого капитала, обеспечению устойчивого социально-экономического развития территории, привлечению дополнительных инвестиций.</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Согласованные действия органов местного самоуправления сельского поселения, жителей и организаций, обеспечивающих жизнедеятельность территории, позволят комплексно подходить к решению вопроса благоустройства территорий и тем самым обеспечивать комфортные условия проживания для жителей сельского поселения.</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p>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2. </w:t>
      </w:r>
      <w:r w:rsidRPr="00D114CF">
        <w:rPr>
          <w:rFonts w:ascii="Times New Roman" w:eastAsia="Times New Roman" w:hAnsi="Times New Roman" w:cs="Times New Roman"/>
          <w:bCs/>
          <w:sz w:val="26"/>
          <w:szCs w:val="26"/>
        </w:rPr>
        <w:t>Основные цели и задачи Программы</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Цель Программы:</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комплексное решение проблем благоустройства территории сельского поселения и создание комфортных условий проживания населения. </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Для достижения поставленной цели необходимо решение следующих основных задач: </w:t>
      </w:r>
    </w:p>
    <w:p w:rsidR="000E18E6" w:rsidRPr="00D114CF" w:rsidRDefault="000E18E6" w:rsidP="000E18E6">
      <w:pPr>
        <w:shd w:val="clear" w:color="auto" w:fill="FFFFFF"/>
        <w:spacing w:after="0" w:line="322" w:lineRule="exact"/>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обеспечить освещение улиц;  </w:t>
      </w:r>
    </w:p>
    <w:p w:rsidR="000E18E6" w:rsidRPr="00D114CF" w:rsidRDefault="000E18E6" w:rsidP="000E18E6">
      <w:pPr>
        <w:shd w:val="clear" w:color="auto" w:fill="FFFFFF"/>
        <w:spacing w:after="0" w:line="322" w:lineRule="exact"/>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провести озеленение территории мест общего пользования;</w:t>
      </w:r>
    </w:p>
    <w:p w:rsidR="000E18E6" w:rsidRPr="00D114CF" w:rsidRDefault="000E18E6" w:rsidP="000E18E6">
      <w:pPr>
        <w:shd w:val="clear" w:color="auto" w:fill="FFFFFF"/>
        <w:spacing w:after="0" w:line="322" w:lineRule="exact"/>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-обеспечить содержание малых архитектурных форм и игрового оборудования;  </w:t>
      </w:r>
    </w:p>
    <w:p w:rsidR="00C245E0"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-обеспечить удовлетворительное санитарное состояние территории сельского поселения</w:t>
      </w:r>
      <w:r w:rsidR="00C245E0">
        <w:rPr>
          <w:rFonts w:ascii="Times New Roman" w:eastAsia="Times New Roman" w:hAnsi="Times New Roman" w:cs="Times New Roman"/>
          <w:sz w:val="26"/>
          <w:szCs w:val="26"/>
        </w:rPr>
        <w:t>;</w:t>
      </w:r>
    </w:p>
    <w:p w:rsidR="003A7DFC" w:rsidRDefault="003A7DFC" w:rsidP="000E18E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благоустроить центр поселка;</w:t>
      </w:r>
    </w:p>
    <w:p w:rsidR="000E18E6" w:rsidRPr="00D114CF" w:rsidRDefault="003A7DFC" w:rsidP="000E18E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-огородить кладбище забором из металлоконструкций.</w:t>
      </w:r>
      <w:r w:rsidR="000E18E6" w:rsidRPr="00D114CF">
        <w:rPr>
          <w:rFonts w:ascii="Times New Roman" w:eastAsia="Times New Roman" w:hAnsi="Times New Roman" w:cs="Times New Roman"/>
          <w:sz w:val="26"/>
          <w:szCs w:val="26"/>
        </w:rPr>
        <w:t xml:space="preserve"> </w:t>
      </w:r>
    </w:p>
    <w:p w:rsidR="000E18E6" w:rsidRPr="00D114CF" w:rsidRDefault="000E18E6" w:rsidP="000E18E6">
      <w:pPr>
        <w:spacing w:after="0" w:line="240" w:lineRule="auto"/>
        <w:ind w:firstLine="720"/>
        <w:jc w:val="both"/>
        <w:rPr>
          <w:rFonts w:ascii="Times New Roman" w:eastAsia="Times New Roman" w:hAnsi="Times New Roman" w:cs="Times New Roman"/>
          <w:spacing w:val="-4"/>
          <w:sz w:val="26"/>
          <w:szCs w:val="26"/>
        </w:rPr>
      </w:pPr>
      <w:r w:rsidRPr="00D114CF">
        <w:rPr>
          <w:rFonts w:ascii="Times New Roman" w:eastAsia="Times New Roman" w:hAnsi="Times New Roman" w:cs="Times New Roman"/>
          <w:spacing w:val="-4"/>
          <w:sz w:val="26"/>
          <w:szCs w:val="26"/>
        </w:rPr>
        <w:t xml:space="preserve">Решение задач Программы будет обеспечено путем реализации комплекса организационных и финансовых мер. </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p>
    <w:p w:rsidR="000E18E6" w:rsidRPr="00D114CF" w:rsidRDefault="000E18E6" w:rsidP="000E18E6">
      <w:pPr>
        <w:spacing w:after="0" w:line="240" w:lineRule="auto"/>
        <w:ind w:firstLine="720"/>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3. Основные мероприятия Программы</w:t>
      </w:r>
    </w:p>
    <w:p w:rsidR="000E18E6" w:rsidRPr="00D114CF" w:rsidRDefault="000E18E6" w:rsidP="000E18E6">
      <w:pPr>
        <w:spacing w:after="0" w:line="240" w:lineRule="auto"/>
        <w:ind w:firstLine="720"/>
        <w:jc w:val="center"/>
        <w:rPr>
          <w:rFonts w:ascii="Times New Roman" w:eastAsia="Times New Roman" w:hAnsi="Times New Roman" w:cs="Times New Roman"/>
          <w:sz w:val="26"/>
          <w:szCs w:val="26"/>
        </w:rPr>
      </w:pP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К основным мероприятиям Программы относятся:</w:t>
      </w: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lastRenderedPageBreak/>
        <w:t>3.1. Обеспечение освещения улиц</w:t>
      </w:r>
      <w:r w:rsidR="00C245E0">
        <w:rPr>
          <w:rFonts w:ascii="Times New Roman" w:eastAsia="Times New Roman" w:hAnsi="Times New Roman" w:cs="Times New Roman"/>
          <w:sz w:val="26"/>
          <w:szCs w:val="26"/>
        </w:rPr>
        <w:t>, неосвещенных мест общего пользования:</w:t>
      </w: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w:t>
      </w:r>
      <w:r w:rsidR="00C245E0">
        <w:rPr>
          <w:rFonts w:ascii="Times New Roman" w:eastAsia="Times New Roman" w:hAnsi="Times New Roman" w:cs="Times New Roman"/>
          <w:sz w:val="26"/>
          <w:szCs w:val="26"/>
        </w:rPr>
        <w:t>закупка и содержание светодиодных светильников на солнечных батареях</w:t>
      </w:r>
      <w:r w:rsidRPr="00D114CF">
        <w:rPr>
          <w:rFonts w:ascii="Times New Roman" w:eastAsia="Times New Roman" w:hAnsi="Times New Roman" w:cs="Times New Roman"/>
          <w:sz w:val="26"/>
          <w:szCs w:val="26"/>
        </w:rPr>
        <w:t xml:space="preserve">. </w:t>
      </w: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3.2. Озеленение территории мест общего пользования: </w:t>
      </w: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посадка цветов, а также декоративных деревьев и кустарников в местах общего пользования, что окажет положительное влияние на внешний вид сельского поселения. </w:t>
      </w: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3.3. Содержание малых архитектурных форм и игрового оборудования: </w:t>
      </w: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ремонт и покраска оборудования на детских и спортивных площадках, а также самостоятельное изготовление игрового и спортивного оборудования; </w:t>
      </w: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ремонт скамеек и покраска малых архитектурных форм (урны, кашпо, скамейки).</w:t>
      </w: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3.4. Санитарная</w:t>
      </w:r>
      <w:r w:rsidR="00F52FEC">
        <w:rPr>
          <w:rFonts w:ascii="Times New Roman" w:eastAsia="Times New Roman" w:hAnsi="Times New Roman" w:cs="Times New Roman"/>
          <w:sz w:val="26"/>
          <w:szCs w:val="26"/>
        </w:rPr>
        <w:t xml:space="preserve"> обработка,</w:t>
      </w:r>
      <w:r w:rsidRPr="00D114CF">
        <w:rPr>
          <w:rFonts w:ascii="Times New Roman" w:eastAsia="Times New Roman" w:hAnsi="Times New Roman" w:cs="Times New Roman"/>
          <w:sz w:val="26"/>
          <w:szCs w:val="26"/>
        </w:rPr>
        <w:t xml:space="preserve"> очистка территории сельского поселения:</w:t>
      </w:r>
    </w:p>
    <w:p w:rsidR="00F52FEC" w:rsidRDefault="000E18E6" w:rsidP="009F36C1">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проведение общепоселковых суб</w:t>
      </w:r>
      <w:r w:rsidR="00F52FEC">
        <w:rPr>
          <w:rFonts w:ascii="Times New Roman" w:eastAsia="Times New Roman" w:hAnsi="Times New Roman" w:cs="Times New Roman"/>
          <w:sz w:val="26"/>
          <w:szCs w:val="26"/>
        </w:rPr>
        <w:t>ботников не менее 2-х раз в год</w:t>
      </w:r>
    </w:p>
    <w:p w:rsidR="009F36C1" w:rsidRDefault="000E18E6" w:rsidP="009F36C1">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w:t>
      </w:r>
      <w:r w:rsidR="009F36C1">
        <w:rPr>
          <w:rFonts w:ascii="Times New Roman" w:eastAsia="Times New Roman" w:hAnsi="Times New Roman" w:cs="Times New Roman"/>
          <w:sz w:val="26"/>
          <w:szCs w:val="26"/>
        </w:rPr>
        <w:t>- скос травы в местах общего пользования.</w:t>
      </w: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3.5. Содержание мест захоронений:</w:t>
      </w: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санитарная очистка мест захоронений;</w:t>
      </w:r>
    </w:p>
    <w:p w:rsidR="000E18E6"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транспортировка в морг г. </w:t>
      </w:r>
      <w:r w:rsidR="005A7A54">
        <w:rPr>
          <w:rFonts w:ascii="Times New Roman" w:eastAsia="Times New Roman" w:hAnsi="Times New Roman" w:cs="Times New Roman"/>
          <w:sz w:val="26"/>
          <w:szCs w:val="26"/>
        </w:rPr>
        <w:t>Николаевска-на-Амуре</w:t>
      </w:r>
      <w:r w:rsidRPr="00D114CF">
        <w:rPr>
          <w:rFonts w:ascii="Times New Roman" w:eastAsia="Times New Roman" w:hAnsi="Times New Roman" w:cs="Times New Roman"/>
          <w:sz w:val="26"/>
          <w:szCs w:val="26"/>
        </w:rPr>
        <w:t xml:space="preserve"> тел умерших жителей поселения, не имеющих родственников ил</w:t>
      </w:r>
      <w:r w:rsidR="003A7DFC">
        <w:rPr>
          <w:rFonts w:ascii="Times New Roman" w:eastAsia="Times New Roman" w:hAnsi="Times New Roman" w:cs="Times New Roman"/>
          <w:sz w:val="26"/>
          <w:szCs w:val="26"/>
        </w:rPr>
        <w:t>и не имеющих финансовых средств;</w:t>
      </w:r>
    </w:p>
    <w:p w:rsidR="003A7DFC" w:rsidRPr="00D114CF" w:rsidRDefault="003A7DFC"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F17E8C">
        <w:rPr>
          <w:rFonts w:ascii="Times New Roman" w:eastAsia="Times New Roman" w:hAnsi="Times New Roman" w:cs="Times New Roman"/>
          <w:sz w:val="26"/>
          <w:szCs w:val="26"/>
        </w:rPr>
        <w:t xml:space="preserve"> изготовление, установка, ремонт </w:t>
      </w:r>
      <w:r w:rsidR="009729C0">
        <w:rPr>
          <w:rFonts w:ascii="Times New Roman" w:eastAsia="Times New Roman" w:hAnsi="Times New Roman" w:cs="Times New Roman"/>
          <w:sz w:val="26"/>
          <w:szCs w:val="26"/>
        </w:rPr>
        <w:t>ограждение</w:t>
      </w:r>
      <w:r w:rsidR="00F17E8C">
        <w:rPr>
          <w:rFonts w:ascii="Times New Roman" w:eastAsia="Times New Roman" w:hAnsi="Times New Roman" w:cs="Times New Roman"/>
          <w:sz w:val="26"/>
          <w:szCs w:val="26"/>
        </w:rPr>
        <w:t xml:space="preserve"> из металлоконструкции вокруг кладбища;</w:t>
      </w: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3.6. Прочие мероприятия по благоустройству сельского поселения:</w:t>
      </w:r>
    </w:p>
    <w:p w:rsidR="000E18E6" w:rsidRPr="00D114CF"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устройство новогодней елки на центральной площади сельского поселения;</w:t>
      </w:r>
    </w:p>
    <w:p w:rsidR="000E18E6" w:rsidRDefault="000E18E6"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приобретение баннеров</w:t>
      </w:r>
      <w:r w:rsidR="005A7A54">
        <w:rPr>
          <w:rFonts w:ascii="Times New Roman" w:eastAsia="Times New Roman" w:hAnsi="Times New Roman" w:cs="Times New Roman"/>
          <w:sz w:val="26"/>
          <w:szCs w:val="26"/>
        </w:rPr>
        <w:t>, стендов по различной тематике</w:t>
      </w:r>
      <w:r w:rsidR="0038056A">
        <w:rPr>
          <w:rFonts w:ascii="Times New Roman" w:eastAsia="Times New Roman" w:hAnsi="Times New Roman" w:cs="Times New Roman"/>
          <w:sz w:val="26"/>
          <w:szCs w:val="26"/>
        </w:rPr>
        <w:t>, крепежных конструкций к ним</w:t>
      </w:r>
      <w:r w:rsidR="005A7A54">
        <w:rPr>
          <w:rFonts w:ascii="Times New Roman" w:eastAsia="Times New Roman" w:hAnsi="Times New Roman" w:cs="Times New Roman"/>
          <w:sz w:val="26"/>
          <w:szCs w:val="26"/>
        </w:rPr>
        <w:t>;</w:t>
      </w:r>
    </w:p>
    <w:p w:rsidR="007E5EA4" w:rsidRDefault="005A7A54"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3.7. </w:t>
      </w:r>
      <w:r w:rsidR="007E5EA4">
        <w:rPr>
          <w:rFonts w:ascii="Times New Roman" w:eastAsia="Times New Roman" w:hAnsi="Times New Roman" w:cs="Times New Roman"/>
          <w:sz w:val="26"/>
          <w:szCs w:val="26"/>
        </w:rPr>
        <w:t>Мероприятия по б</w:t>
      </w:r>
      <w:r>
        <w:rPr>
          <w:rFonts w:ascii="Times New Roman" w:eastAsia="Times New Roman" w:hAnsi="Times New Roman" w:cs="Times New Roman"/>
          <w:sz w:val="26"/>
          <w:szCs w:val="26"/>
        </w:rPr>
        <w:t>лагоустройств</w:t>
      </w:r>
      <w:r w:rsidR="007E5EA4">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w:t>
      </w:r>
      <w:r w:rsidR="007E5EA4">
        <w:rPr>
          <w:rFonts w:ascii="Times New Roman" w:eastAsia="Times New Roman" w:hAnsi="Times New Roman" w:cs="Times New Roman"/>
          <w:sz w:val="26"/>
          <w:szCs w:val="26"/>
        </w:rPr>
        <w:t>центра поселка:</w:t>
      </w:r>
    </w:p>
    <w:p w:rsidR="005A7A54" w:rsidRDefault="007E5EA4"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9729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обустройство </w:t>
      </w:r>
      <w:r w:rsidR="005A7A54">
        <w:rPr>
          <w:rFonts w:ascii="Times New Roman" w:eastAsia="Times New Roman" w:hAnsi="Times New Roman" w:cs="Times New Roman"/>
          <w:sz w:val="26"/>
          <w:szCs w:val="26"/>
        </w:rPr>
        <w:t>площади вокруг стелы, посвященной ВОВ:</w:t>
      </w:r>
    </w:p>
    <w:p w:rsidR="005A7A54" w:rsidRDefault="005A7A54"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приобретение, доставка, укладка брусчатки;</w:t>
      </w:r>
    </w:p>
    <w:p w:rsidR="005A7A54" w:rsidRPr="00D114CF" w:rsidRDefault="005A7A54" w:rsidP="000E18E6">
      <w:pPr>
        <w:shd w:val="clear" w:color="auto" w:fill="FFFFFF"/>
        <w:tabs>
          <w:tab w:val="left" w:leader="underscore" w:pos="723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приобретение и установка</w:t>
      </w:r>
      <w:r w:rsidR="00F17E8C">
        <w:rPr>
          <w:rFonts w:ascii="Times New Roman" w:eastAsia="Times New Roman" w:hAnsi="Times New Roman" w:cs="Times New Roman"/>
          <w:sz w:val="26"/>
          <w:szCs w:val="26"/>
        </w:rPr>
        <w:t xml:space="preserve"> и последующее содержание</w:t>
      </w:r>
      <w:r>
        <w:rPr>
          <w:rFonts w:ascii="Times New Roman" w:eastAsia="Times New Roman" w:hAnsi="Times New Roman" w:cs="Times New Roman"/>
          <w:sz w:val="26"/>
          <w:szCs w:val="26"/>
        </w:rPr>
        <w:t xml:space="preserve"> скамеек, вазонов, урн</w:t>
      </w:r>
      <w:r w:rsidR="00F17E8C">
        <w:rPr>
          <w:rFonts w:ascii="Times New Roman" w:eastAsia="Times New Roman" w:hAnsi="Times New Roman" w:cs="Times New Roman"/>
          <w:sz w:val="26"/>
          <w:szCs w:val="26"/>
        </w:rPr>
        <w:t>.</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p>
    <w:p w:rsidR="000E18E6" w:rsidRPr="00D114CF" w:rsidRDefault="000E18E6" w:rsidP="000E18E6">
      <w:pPr>
        <w:tabs>
          <w:tab w:val="left" w:pos="0"/>
        </w:tabs>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4. Прогноз конечных результатов Программы</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p>
    <w:p w:rsidR="000E18E6" w:rsidRPr="00D114CF" w:rsidRDefault="000E18E6" w:rsidP="000E18E6">
      <w:pPr>
        <w:widowControl w:val="0"/>
        <w:tabs>
          <w:tab w:val="left" w:pos="1860"/>
        </w:tabs>
        <w:spacing w:after="0" w:line="240" w:lineRule="auto"/>
        <w:ind w:firstLine="709"/>
        <w:jc w:val="both"/>
        <w:rPr>
          <w:rFonts w:ascii="Times New Roman" w:eastAsia="Calibri" w:hAnsi="Times New Roman" w:cs="Times New Roman"/>
          <w:sz w:val="26"/>
          <w:szCs w:val="26"/>
          <w:lang w:eastAsia="ru-RU"/>
        </w:rPr>
      </w:pPr>
      <w:r w:rsidRPr="00D114CF">
        <w:rPr>
          <w:rFonts w:ascii="Times New Roman" w:eastAsia="Calibri" w:hAnsi="Times New Roman" w:cs="Times New Roman"/>
          <w:sz w:val="26"/>
          <w:szCs w:val="26"/>
          <w:lang w:eastAsia="ru-RU"/>
        </w:rPr>
        <w:t>В результате реализации Программы к 202</w:t>
      </w:r>
      <w:r w:rsidR="004056C2">
        <w:rPr>
          <w:rFonts w:ascii="Times New Roman" w:eastAsia="Calibri" w:hAnsi="Times New Roman" w:cs="Times New Roman"/>
          <w:sz w:val="26"/>
          <w:szCs w:val="26"/>
          <w:lang w:eastAsia="ru-RU"/>
        </w:rPr>
        <w:t>4</w:t>
      </w:r>
      <w:r w:rsidRPr="00D114CF">
        <w:rPr>
          <w:rFonts w:ascii="Times New Roman" w:eastAsia="Calibri" w:hAnsi="Times New Roman" w:cs="Times New Roman"/>
          <w:sz w:val="26"/>
          <w:szCs w:val="26"/>
          <w:lang w:eastAsia="ru-RU"/>
        </w:rPr>
        <w:t xml:space="preserve"> году ожидается достижение следующих результатов:</w:t>
      </w:r>
      <w:r w:rsidR="009F36C1">
        <w:rPr>
          <w:rFonts w:ascii="Times New Roman" w:eastAsia="Calibri" w:hAnsi="Times New Roman" w:cs="Times New Roman"/>
          <w:sz w:val="26"/>
          <w:szCs w:val="26"/>
          <w:lang w:eastAsia="ru-RU"/>
        </w:rPr>
        <w:t xml:space="preserve"> </w:t>
      </w:r>
    </w:p>
    <w:p w:rsidR="009F36C1" w:rsidRPr="00D114CF" w:rsidRDefault="009F36C1" w:rsidP="009F36C1">
      <w:pPr>
        <w:shd w:val="clear" w:color="auto" w:fill="FFFFFF"/>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D114CF">
        <w:rPr>
          <w:rFonts w:ascii="Times New Roman" w:eastAsia="Times New Roman" w:hAnsi="Times New Roman" w:cs="Times New Roman"/>
          <w:sz w:val="26"/>
          <w:szCs w:val="26"/>
        </w:rPr>
        <w:t>количество действующих светодиодных светильников</w:t>
      </w:r>
      <w:r>
        <w:rPr>
          <w:rFonts w:ascii="Times New Roman" w:eastAsia="Times New Roman" w:hAnsi="Times New Roman" w:cs="Times New Roman"/>
          <w:sz w:val="26"/>
          <w:szCs w:val="26"/>
        </w:rPr>
        <w:t xml:space="preserve"> на солнечных батареях</w:t>
      </w:r>
      <w:r w:rsidRPr="00D114CF">
        <w:rPr>
          <w:rFonts w:ascii="Times New Roman" w:eastAsia="Times New Roman" w:hAnsi="Times New Roman" w:cs="Times New Roman"/>
          <w:sz w:val="26"/>
          <w:szCs w:val="26"/>
        </w:rPr>
        <w:t xml:space="preserve"> составит не менее </w:t>
      </w:r>
      <w:r>
        <w:rPr>
          <w:rFonts w:ascii="Times New Roman" w:eastAsia="Times New Roman" w:hAnsi="Times New Roman" w:cs="Times New Roman"/>
          <w:sz w:val="26"/>
          <w:szCs w:val="26"/>
        </w:rPr>
        <w:t>15</w:t>
      </w:r>
      <w:r w:rsidRPr="00D114CF">
        <w:rPr>
          <w:rFonts w:ascii="Times New Roman" w:eastAsia="Times New Roman" w:hAnsi="Times New Roman" w:cs="Times New Roman"/>
          <w:sz w:val="26"/>
          <w:szCs w:val="26"/>
        </w:rPr>
        <w:t xml:space="preserve"> штук;</w:t>
      </w:r>
    </w:p>
    <w:p w:rsidR="009F36C1" w:rsidRPr="00D114CF" w:rsidRDefault="009F36C1" w:rsidP="009F36C1">
      <w:pPr>
        <w:shd w:val="clear" w:color="auto" w:fill="FFFFFF"/>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количество высаженных цветов составит не менее 450 шт. ежегодно;</w:t>
      </w:r>
    </w:p>
    <w:p w:rsidR="009F36C1" w:rsidRPr="00D114CF" w:rsidRDefault="009F36C1" w:rsidP="009F36C1">
      <w:pPr>
        <w:shd w:val="clear" w:color="auto" w:fill="FFFFFF"/>
        <w:spacing w:after="0" w:line="240" w:lineRule="auto"/>
        <w:ind w:firstLine="709"/>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количество посаженных декоративных деревьев и кустарников составит не менее 15 шт. ежегодно;</w:t>
      </w:r>
    </w:p>
    <w:p w:rsidR="009F36C1" w:rsidRPr="00D114CF" w:rsidRDefault="009F36C1" w:rsidP="009F36C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 количество изготовленного </w:t>
      </w:r>
      <w:r>
        <w:rPr>
          <w:rFonts w:ascii="Times New Roman" w:eastAsia="Times New Roman" w:hAnsi="Times New Roman" w:cs="Times New Roman"/>
          <w:sz w:val="26"/>
          <w:szCs w:val="26"/>
          <w:lang w:eastAsia="ru-RU"/>
        </w:rPr>
        <w:t xml:space="preserve">или приобретенного </w:t>
      </w:r>
      <w:r w:rsidRPr="00D114CF">
        <w:rPr>
          <w:rFonts w:ascii="Times New Roman" w:eastAsia="Times New Roman" w:hAnsi="Times New Roman" w:cs="Times New Roman"/>
          <w:sz w:val="26"/>
          <w:szCs w:val="26"/>
          <w:lang w:eastAsia="ru-RU"/>
        </w:rPr>
        <w:t>оборудования составит не менее 6 шт. ежегодно;</w:t>
      </w:r>
    </w:p>
    <w:p w:rsidR="009F36C1" w:rsidRPr="00D114CF" w:rsidRDefault="009F36C1" w:rsidP="009F36C1">
      <w:pPr>
        <w:shd w:val="clear" w:color="auto" w:fill="FFFFFF"/>
        <w:tabs>
          <w:tab w:val="left" w:pos="4158"/>
          <w:tab w:val="left" w:leader="underscore" w:pos="7249"/>
        </w:tabs>
        <w:spacing w:after="0" w:line="240" w:lineRule="auto"/>
        <w:ind w:firstLine="709"/>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 количество окрашенных кашпо, скамеек, урн составит не менее 8 шт. ежегодно;</w:t>
      </w:r>
    </w:p>
    <w:p w:rsidR="009F36C1" w:rsidRPr="00D114CF" w:rsidRDefault="009F36C1" w:rsidP="009F36C1">
      <w:pPr>
        <w:shd w:val="clear" w:color="auto" w:fill="FFFFFF"/>
        <w:tabs>
          <w:tab w:val="left" w:pos="4158"/>
          <w:tab w:val="left" w:leader="underscore" w:pos="7249"/>
        </w:tabs>
        <w:spacing w:after="0" w:line="240" w:lineRule="auto"/>
        <w:ind w:firstLine="709"/>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количество проведенных субботников составит не менее 2 ед. ежегодно;</w:t>
      </w:r>
    </w:p>
    <w:p w:rsidR="009F36C1" w:rsidRPr="00D114CF" w:rsidRDefault="009F36C1" w:rsidP="009F36C1">
      <w:pPr>
        <w:shd w:val="clear" w:color="auto" w:fill="FFFFFF"/>
        <w:tabs>
          <w:tab w:val="left" w:pos="4158"/>
          <w:tab w:val="left" w:leader="underscore" w:pos="7249"/>
        </w:tabs>
        <w:spacing w:after="0" w:line="240" w:lineRule="auto"/>
        <w:ind w:firstLine="709"/>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количество тел умерших жителей поселения, не имеющих родственников или не </w:t>
      </w:r>
      <w:proofErr w:type="gramStart"/>
      <w:r w:rsidRPr="00D114CF">
        <w:rPr>
          <w:rFonts w:ascii="Times New Roman" w:eastAsia="Times New Roman" w:hAnsi="Times New Roman" w:cs="Times New Roman"/>
          <w:sz w:val="26"/>
          <w:szCs w:val="26"/>
          <w:lang w:eastAsia="ru-RU"/>
        </w:rPr>
        <w:t>имеющих финансовых средств, транспортируемых в морг составит</w:t>
      </w:r>
      <w:proofErr w:type="gramEnd"/>
      <w:r w:rsidRPr="00D114CF">
        <w:rPr>
          <w:rFonts w:ascii="Times New Roman" w:eastAsia="Times New Roman" w:hAnsi="Times New Roman" w:cs="Times New Roman"/>
          <w:sz w:val="26"/>
          <w:szCs w:val="26"/>
          <w:lang w:eastAsia="ru-RU"/>
        </w:rPr>
        <w:t xml:space="preserve"> 1 тело, ежегодно;</w:t>
      </w:r>
    </w:p>
    <w:p w:rsidR="009F36C1" w:rsidRPr="00D114CF" w:rsidRDefault="009F36C1" w:rsidP="009F36C1">
      <w:pPr>
        <w:shd w:val="clear" w:color="auto" w:fill="FFFFFF"/>
        <w:tabs>
          <w:tab w:val="left" w:pos="4158"/>
          <w:tab w:val="left" w:leader="underscore" w:pos="7249"/>
        </w:tabs>
        <w:spacing w:after="0" w:line="240" w:lineRule="auto"/>
        <w:ind w:firstLine="709"/>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 количество установленных новогодних елок составит 1 шт., ежегодно;</w:t>
      </w:r>
    </w:p>
    <w:p w:rsidR="009F36C1" w:rsidRDefault="009F36C1" w:rsidP="009F36C1">
      <w:pPr>
        <w:shd w:val="clear" w:color="auto" w:fill="FFFFFF"/>
        <w:tabs>
          <w:tab w:val="left" w:pos="4158"/>
          <w:tab w:val="left" w:leader="underscore" w:pos="7249"/>
        </w:tabs>
        <w:spacing w:after="0" w:line="240" w:lineRule="auto"/>
        <w:ind w:firstLine="709"/>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lastRenderedPageBreak/>
        <w:t xml:space="preserve"> - количество приобретенных баннеров</w:t>
      </w:r>
      <w:r>
        <w:rPr>
          <w:rFonts w:ascii="Times New Roman" w:eastAsia="Times New Roman" w:hAnsi="Times New Roman" w:cs="Times New Roman"/>
          <w:sz w:val="26"/>
          <w:szCs w:val="26"/>
          <w:lang w:eastAsia="ru-RU"/>
        </w:rPr>
        <w:t>, стендов</w:t>
      </w:r>
      <w:r w:rsidR="0038056A">
        <w:rPr>
          <w:rFonts w:ascii="Times New Roman" w:eastAsia="Times New Roman" w:hAnsi="Times New Roman" w:cs="Times New Roman"/>
          <w:sz w:val="26"/>
          <w:szCs w:val="26"/>
          <w:lang w:eastAsia="ru-RU"/>
        </w:rPr>
        <w:t>, крепежных конструкций к ним</w:t>
      </w:r>
      <w:r w:rsidRPr="00D114CF">
        <w:rPr>
          <w:rFonts w:ascii="Times New Roman" w:eastAsia="Times New Roman" w:hAnsi="Times New Roman" w:cs="Times New Roman"/>
          <w:sz w:val="26"/>
          <w:szCs w:val="26"/>
          <w:lang w:eastAsia="ru-RU"/>
        </w:rPr>
        <w:t xml:space="preserve"> с</w:t>
      </w:r>
      <w:r>
        <w:rPr>
          <w:rFonts w:ascii="Times New Roman" w:eastAsia="Times New Roman" w:hAnsi="Times New Roman" w:cs="Times New Roman"/>
          <w:sz w:val="26"/>
          <w:szCs w:val="26"/>
          <w:lang w:eastAsia="ru-RU"/>
        </w:rPr>
        <w:t>оставит не менее 2 шт. ежегодно;</w:t>
      </w:r>
    </w:p>
    <w:p w:rsidR="009F36C1" w:rsidRDefault="009F36C1" w:rsidP="009F36C1">
      <w:pPr>
        <w:shd w:val="clear" w:color="auto" w:fill="FFFFFF"/>
        <w:tabs>
          <w:tab w:val="left" w:pos="4158"/>
          <w:tab w:val="left" w:leader="underscore" w:pos="724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оформление площадки вокруг стелы, посвященной участникам ВОВ;</w:t>
      </w:r>
    </w:p>
    <w:p w:rsidR="000E18E6" w:rsidRDefault="009F36C1" w:rsidP="009F36C1">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соток земли скошенной травы в местах общего пользования</w:t>
      </w:r>
      <w:r w:rsidR="00F17E8C">
        <w:rPr>
          <w:rFonts w:ascii="Times New Roman" w:eastAsia="Times New Roman" w:hAnsi="Times New Roman" w:cs="Times New Roman"/>
          <w:sz w:val="26"/>
          <w:szCs w:val="26"/>
          <w:lang w:eastAsia="ru-RU"/>
        </w:rPr>
        <w:t>;</w:t>
      </w:r>
    </w:p>
    <w:p w:rsidR="00F17E8C" w:rsidRPr="00D114CF" w:rsidRDefault="00F17E8C" w:rsidP="009F36C1">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протяженность </w:t>
      </w:r>
      <w:r w:rsidR="009729C0">
        <w:rPr>
          <w:rFonts w:ascii="Times New Roman" w:eastAsia="Times New Roman" w:hAnsi="Times New Roman" w:cs="Times New Roman"/>
          <w:sz w:val="26"/>
          <w:szCs w:val="26"/>
          <w:lang w:eastAsia="ru-RU"/>
        </w:rPr>
        <w:t>ограждение</w:t>
      </w:r>
      <w:r>
        <w:rPr>
          <w:rFonts w:ascii="Times New Roman" w:eastAsia="Times New Roman" w:hAnsi="Times New Roman" w:cs="Times New Roman"/>
          <w:sz w:val="26"/>
          <w:szCs w:val="26"/>
          <w:lang w:eastAsia="ru-RU"/>
        </w:rPr>
        <w:t xml:space="preserve"> из металлоконструкции вокруг кладбища.</w:t>
      </w:r>
    </w:p>
    <w:p w:rsidR="000E18E6" w:rsidRPr="00D114CF" w:rsidRDefault="000E18E6" w:rsidP="000E18E6">
      <w:pPr>
        <w:shd w:val="clear" w:color="auto" w:fill="FFFFFF"/>
        <w:spacing w:after="0" w:line="240" w:lineRule="auto"/>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w:t>
      </w:r>
      <w:r w:rsidRPr="00D114CF">
        <w:rPr>
          <w:rFonts w:ascii="Times New Roman" w:eastAsia="Times New Roman" w:hAnsi="Times New Roman" w:cs="Times New Roman"/>
          <w:sz w:val="26"/>
          <w:szCs w:val="26"/>
        </w:rPr>
        <w:tab/>
        <w:t xml:space="preserve">Реализация Программы в целом приведет к улучшению экологической обстановки и эстетических качеств территории сельского поселения, а также развитию социальной инфраструктуры и комплексному решению проблем благоустройства.  </w:t>
      </w:r>
    </w:p>
    <w:p w:rsidR="000E18E6" w:rsidRPr="00D114CF" w:rsidRDefault="000E18E6" w:rsidP="000E18E6">
      <w:pPr>
        <w:tabs>
          <w:tab w:val="left" w:pos="1009"/>
        </w:tabs>
        <w:spacing w:after="0" w:line="240" w:lineRule="auto"/>
        <w:jc w:val="center"/>
        <w:rPr>
          <w:rFonts w:ascii="Times New Roman" w:eastAsia="Times New Roman" w:hAnsi="Times New Roman" w:cs="Times New Roman"/>
          <w:sz w:val="26"/>
          <w:szCs w:val="26"/>
        </w:rPr>
      </w:pPr>
    </w:p>
    <w:p w:rsidR="000E18E6" w:rsidRPr="00D114CF" w:rsidRDefault="000E18E6" w:rsidP="000E18E6">
      <w:pPr>
        <w:tabs>
          <w:tab w:val="left" w:pos="1009"/>
        </w:tabs>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5. Сроки реализации и ресурсное обеспечение Программы</w:t>
      </w:r>
    </w:p>
    <w:p w:rsidR="000E18E6" w:rsidRPr="00D114CF" w:rsidRDefault="000E18E6" w:rsidP="000E18E6">
      <w:pPr>
        <w:spacing w:after="0" w:line="240" w:lineRule="auto"/>
        <w:jc w:val="both"/>
        <w:rPr>
          <w:rFonts w:ascii="Times New Roman" w:eastAsia="Times New Roman" w:hAnsi="Times New Roman" w:cs="Times New Roman"/>
          <w:sz w:val="26"/>
          <w:szCs w:val="26"/>
        </w:rPr>
      </w:pP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Программа реализуется в течение 202</w:t>
      </w:r>
      <w:r w:rsidR="009F36C1">
        <w:rPr>
          <w:rFonts w:ascii="Times New Roman" w:eastAsia="Times New Roman" w:hAnsi="Times New Roman" w:cs="Times New Roman"/>
          <w:sz w:val="26"/>
          <w:szCs w:val="26"/>
        </w:rPr>
        <w:t>2</w:t>
      </w:r>
      <w:r w:rsidRPr="00D114CF">
        <w:rPr>
          <w:rFonts w:ascii="Times New Roman" w:eastAsia="Times New Roman" w:hAnsi="Times New Roman" w:cs="Times New Roman"/>
          <w:sz w:val="26"/>
          <w:szCs w:val="26"/>
        </w:rPr>
        <w:t xml:space="preserve"> – 202</w:t>
      </w:r>
      <w:r w:rsidR="009F36C1">
        <w:rPr>
          <w:rFonts w:ascii="Times New Roman" w:eastAsia="Times New Roman" w:hAnsi="Times New Roman" w:cs="Times New Roman"/>
          <w:sz w:val="26"/>
          <w:szCs w:val="26"/>
        </w:rPr>
        <w:t>4</w:t>
      </w:r>
      <w:r w:rsidRPr="00D114CF">
        <w:rPr>
          <w:rFonts w:ascii="Times New Roman" w:eastAsia="Times New Roman" w:hAnsi="Times New Roman" w:cs="Times New Roman"/>
          <w:sz w:val="26"/>
          <w:szCs w:val="26"/>
        </w:rPr>
        <w:t xml:space="preserve"> года.</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Финансовое обеспечение и прогнозная (справочная) оценка расходов бюджета сельского поселения, в том числе за счет средств федерального, краевого и районного бюджетов, средств бюджета сельского поселения и организаций на реализацию Программы отражено в Приложении № 1.</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В целях обеспечения эффективного использования бюджетных средств объем расходов может перераспределяться между мероприятиями Програм</w:t>
      </w:r>
      <w:r w:rsidRPr="00D114CF">
        <w:rPr>
          <w:rFonts w:ascii="Times New Roman" w:eastAsia="Times New Roman" w:hAnsi="Times New Roman" w:cs="Times New Roman"/>
          <w:sz w:val="26"/>
          <w:szCs w:val="26"/>
        </w:rPr>
        <w:softHyphen/>
        <w:t xml:space="preserve">мы. </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Объемы финансирования могут уточняться исходя из возможностей бюджета </w:t>
      </w:r>
      <w:r w:rsidR="009F36C1">
        <w:rPr>
          <w:rFonts w:ascii="Times New Roman" w:eastAsia="Times New Roman" w:hAnsi="Times New Roman" w:cs="Times New Roman"/>
          <w:sz w:val="26"/>
          <w:szCs w:val="26"/>
        </w:rPr>
        <w:t>Члянского</w:t>
      </w:r>
      <w:r w:rsidRPr="00D114CF">
        <w:rPr>
          <w:rFonts w:ascii="Times New Roman" w:eastAsia="Times New Roman" w:hAnsi="Times New Roman" w:cs="Times New Roman"/>
          <w:sz w:val="26"/>
          <w:szCs w:val="26"/>
        </w:rPr>
        <w:t xml:space="preserve"> сельского поселения, а также возникших новых обстоятельств.</w:t>
      </w:r>
    </w:p>
    <w:p w:rsidR="000E18E6" w:rsidRPr="00D114CF" w:rsidRDefault="000E18E6" w:rsidP="000E18E6">
      <w:pPr>
        <w:tabs>
          <w:tab w:val="left" w:pos="941"/>
        </w:tabs>
        <w:spacing w:after="0" w:line="240" w:lineRule="auto"/>
        <w:jc w:val="both"/>
        <w:rPr>
          <w:rFonts w:ascii="Times New Roman" w:eastAsia="Times New Roman" w:hAnsi="Times New Roman" w:cs="Times New Roman"/>
          <w:sz w:val="26"/>
          <w:szCs w:val="26"/>
        </w:rPr>
      </w:pPr>
    </w:p>
    <w:p w:rsidR="000E18E6" w:rsidRPr="00D114CF" w:rsidRDefault="000E18E6" w:rsidP="000E18E6">
      <w:pPr>
        <w:tabs>
          <w:tab w:val="left" w:pos="1003"/>
        </w:tabs>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6. Оценка планируемой эффективности Программы</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Для оценки эффективности реализации Программы применяются целевые инди</w:t>
      </w:r>
      <w:r w:rsidRPr="00D114CF">
        <w:rPr>
          <w:rFonts w:ascii="Times New Roman" w:eastAsia="Times New Roman" w:hAnsi="Times New Roman" w:cs="Times New Roman"/>
          <w:sz w:val="26"/>
          <w:szCs w:val="26"/>
        </w:rPr>
        <w:softHyphen/>
        <w:t>каторы (показатели), указанные в Приложении № 2.</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p>
    <w:p w:rsidR="000E18E6" w:rsidRPr="00D114CF" w:rsidRDefault="000E18E6" w:rsidP="000E18E6">
      <w:pPr>
        <w:tabs>
          <w:tab w:val="left" w:pos="984"/>
        </w:tabs>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7. Механизм реализации Программы</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Реализация Программы осуществляется в соответствии с действующим законодательством, нормативными правовыми актами органов местного самоуправления </w:t>
      </w:r>
      <w:r w:rsidR="009F36C1">
        <w:rPr>
          <w:rFonts w:ascii="Times New Roman" w:eastAsia="Times New Roman" w:hAnsi="Times New Roman" w:cs="Times New Roman"/>
          <w:sz w:val="26"/>
          <w:szCs w:val="26"/>
        </w:rPr>
        <w:t>Члянского</w:t>
      </w:r>
      <w:r w:rsidRPr="00D114CF">
        <w:rPr>
          <w:rFonts w:ascii="Times New Roman" w:eastAsia="Times New Roman" w:hAnsi="Times New Roman" w:cs="Times New Roman"/>
          <w:sz w:val="26"/>
          <w:szCs w:val="26"/>
        </w:rPr>
        <w:t xml:space="preserve"> сельского поселения, определяющими механизм реализации муниципальных программ. </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Администрация сельского поселения организует исполнение Программы на основании заключенных в соответствии с законодательством Российской Федерации муниципальных контрактов (договоров) с предприятиями и организациями, договоров гражданско-правового характера с физическими лицами.</w:t>
      </w:r>
    </w:p>
    <w:p w:rsidR="000E18E6" w:rsidRPr="00D114CF" w:rsidRDefault="000E18E6" w:rsidP="000E18E6">
      <w:pPr>
        <w:spacing w:after="0" w:line="240" w:lineRule="auto"/>
        <w:ind w:firstLine="720"/>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В процессе реализации муниципальной программы администрация </w:t>
      </w:r>
      <w:r w:rsidR="009F36C1">
        <w:rPr>
          <w:rFonts w:ascii="Times New Roman" w:eastAsia="Times New Roman" w:hAnsi="Times New Roman" w:cs="Times New Roman"/>
          <w:sz w:val="26"/>
          <w:szCs w:val="26"/>
        </w:rPr>
        <w:t>Члянского</w:t>
      </w:r>
      <w:r w:rsidRPr="00D114CF">
        <w:rPr>
          <w:rFonts w:ascii="Times New Roman" w:eastAsia="Times New Roman" w:hAnsi="Times New Roman" w:cs="Times New Roman"/>
          <w:sz w:val="26"/>
          <w:szCs w:val="26"/>
        </w:rPr>
        <w:t xml:space="preserve"> сельского поселения вправе инициировать внесение изменений в мероприятия муниципальной программы, сроки их реализации, а также в соответствии с законодательством в объемы бюджетных ассигнований на реализацию мероприятий в пределах утвержденных лимитов бюджетных ассигнований на реализацию Программы в целом.</w:t>
      </w:r>
    </w:p>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sectPr w:rsidR="000E18E6" w:rsidRPr="00D114CF" w:rsidSect="000A0C6C">
          <w:pgSz w:w="11906" w:h="16838"/>
          <w:pgMar w:top="1134" w:right="567" w:bottom="1134" w:left="1985" w:header="709" w:footer="709" w:gutter="0"/>
          <w:cols w:space="708"/>
          <w:docGrid w:linePitch="360"/>
        </w:sectPr>
      </w:pPr>
      <w:r w:rsidRPr="00D114CF">
        <w:rPr>
          <w:rFonts w:ascii="Times New Roman" w:eastAsia="Times New Roman" w:hAnsi="Times New Roman" w:cs="Times New Roman"/>
          <w:sz w:val="26"/>
          <w:szCs w:val="26"/>
          <w:lang w:eastAsia="ru-RU"/>
        </w:rPr>
        <w:t>________________</w:t>
      </w:r>
    </w:p>
    <w:p w:rsidR="000E18E6" w:rsidRPr="00D114CF" w:rsidRDefault="000E18E6" w:rsidP="000E18E6">
      <w:pPr>
        <w:spacing w:after="0" w:line="240" w:lineRule="exact"/>
        <w:ind w:left="10632"/>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lastRenderedPageBreak/>
        <w:t xml:space="preserve">ПРИЛОЖЕНИЕ № 1 </w:t>
      </w:r>
    </w:p>
    <w:p w:rsidR="000E18E6" w:rsidRPr="00D114CF" w:rsidRDefault="000E18E6" w:rsidP="000E18E6">
      <w:pPr>
        <w:spacing w:after="0" w:line="240" w:lineRule="exact"/>
        <w:ind w:left="10632"/>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к муниципальной программе «Благоустройство территории </w:t>
      </w:r>
      <w:r w:rsidR="009F36C1">
        <w:rPr>
          <w:rFonts w:ascii="Times New Roman" w:eastAsia="Times New Roman" w:hAnsi="Times New Roman" w:cs="Times New Roman"/>
          <w:sz w:val="26"/>
          <w:szCs w:val="26"/>
        </w:rPr>
        <w:t>Члянского</w:t>
      </w:r>
      <w:r w:rsidRPr="00D114CF">
        <w:rPr>
          <w:rFonts w:ascii="Times New Roman" w:eastAsia="Times New Roman" w:hAnsi="Times New Roman" w:cs="Times New Roman"/>
          <w:sz w:val="26"/>
          <w:szCs w:val="26"/>
        </w:rPr>
        <w:t xml:space="preserve"> сельского поселения </w:t>
      </w:r>
      <w:r w:rsidR="009F36C1">
        <w:rPr>
          <w:rFonts w:ascii="Times New Roman" w:eastAsia="Times New Roman" w:hAnsi="Times New Roman" w:cs="Times New Roman"/>
          <w:sz w:val="26"/>
          <w:szCs w:val="26"/>
        </w:rPr>
        <w:t>Николаевского</w:t>
      </w:r>
      <w:r w:rsidRPr="00D114CF">
        <w:rPr>
          <w:rFonts w:ascii="Times New Roman" w:eastAsia="Times New Roman" w:hAnsi="Times New Roman" w:cs="Times New Roman"/>
          <w:sz w:val="26"/>
          <w:szCs w:val="26"/>
        </w:rPr>
        <w:t xml:space="preserve"> муниципального района Хабаровского края»</w:t>
      </w:r>
    </w:p>
    <w:p w:rsidR="000E18E6" w:rsidRPr="00D114CF" w:rsidRDefault="000E18E6" w:rsidP="000E18E6">
      <w:pPr>
        <w:spacing w:after="0" w:line="240" w:lineRule="auto"/>
        <w:rPr>
          <w:rFonts w:ascii="Times New Roman" w:eastAsia="Times New Roman" w:hAnsi="Times New Roman" w:cs="Times New Roman"/>
          <w:sz w:val="26"/>
          <w:szCs w:val="26"/>
        </w:rPr>
      </w:pPr>
    </w:p>
    <w:p w:rsidR="00C26FA2" w:rsidRPr="00E65954" w:rsidRDefault="00C26FA2" w:rsidP="00C26FA2">
      <w:pPr>
        <w:suppressAutoHyphens/>
        <w:autoSpaceDE w:val="0"/>
        <w:autoSpaceDN w:val="0"/>
        <w:adjustRightInd w:val="0"/>
        <w:spacing w:after="0" w:line="360" w:lineRule="exact"/>
        <w:jc w:val="center"/>
        <w:rPr>
          <w:rFonts w:ascii="Times New Roman" w:eastAsia="Times New Roman" w:hAnsi="Times New Roman" w:cs="Times New Roman"/>
          <w:sz w:val="26"/>
          <w:szCs w:val="26"/>
          <w:lang w:eastAsia="ar-SA"/>
        </w:rPr>
      </w:pPr>
      <w:r w:rsidRPr="00E65954">
        <w:rPr>
          <w:rFonts w:ascii="Times New Roman" w:eastAsia="Times New Roman" w:hAnsi="Times New Roman" w:cs="Times New Roman"/>
          <w:sz w:val="26"/>
          <w:szCs w:val="26"/>
          <w:lang w:eastAsia="ar-SA"/>
        </w:rPr>
        <w:t>ИНФОРМАЦИЯ</w:t>
      </w:r>
    </w:p>
    <w:p w:rsidR="00C26FA2" w:rsidRPr="00E65954" w:rsidRDefault="00C26FA2" w:rsidP="00C26FA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E65954">
        <w:rPr>
          <w:rFonts w:ascii="Times New Roman" w:eastAsia="Times New Roman" w:hAnsi="Times New Roman" w:cs="Times New Roman"/>
          <w:sz w:val="26"/>
          <w:szCs w:val="26"/>
          <w:lang w:eastAsia="ar-SA"/>
        </w:rPr>
        <w:t>о расходах бюджета сельского поселения, в том числе за счет средств федерального, краевого и районного бюджетов,</w:t>
      </w:r>
    </w:p>
    <w:p w:rsidR="000E18E6" w:rsidRPr="00D114CF" w:rsidRDefault="00C26FA2" w:rsidP="00C26FA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5954">
        <w:rPr>
          <w:rFonts w:ascii="Times New Roman" w:eastAsia="Times New Roman" w:hAnsi="Times New Roman" w:cs="Times New Roman"/>
          <w:sz w:val="26"/>
          <w:szCs w:val="26"/>
          <w:lang w:eastAsia="ar-SA"/>
        </w:rPr>
        <w:t xml:space="preserve"> средств бюджета сельского поселения и организаций за ___год на реализацию </w:t>
      </w:r>
      <w:r w:rsidR="000E18E6" w:rsidRPr="00D114CF">
        <w:rPr>
          <w:rFonts w:ascii="Times New Roman" w:eastAsia="Times New Roman" w:hAnsi="Times New Roman" w:cs="Times New Roman"/>
          <w:sz w:val="26"/>
          <w:szCs w:val="26"/>
          <w:lang w:eastAsia="ru-RU"/>
        </w:rPr>
        <w:t xml:space="preserve">на реализацию муниципальной программы «Благоустройство территории </w:t>
      </w:r>
      <w:r w:rsidR="009F36C1">
        <w:rPr>
          <w:rFonts w:ascii="Times New Roman" w:eastAsia="Times New Roman" w:hAnsi="Times New Roman" w:cs="Times New Roman"/>
          <w:sz w:val="26"/>
          <w:szCs w:val="26"/>
          <w:lang w:eastAsia="ru-RU"/>
        </w:rPr>
        <w:t>Члянского</w:t>
      </w:r>
      <w:r w:rsidR="000E18E6" w:rsidRPr="00D114CF">
        <w:rPr>
          <w:rFonts w:ascii="Times New Roman" w:eastAsia="Times New Roman" w:hAnsi="Times New Roman" w:cs="Times New Roman"/>
          <w:sz w:val="26"/>
          <w:szCs w:val="26"/>
          <w:lang w:eastAsia="ru-RU"/>
        </w:rPr>
        <w:t xml:space="preserve"> сельского поселения </w:t>
      </w:r>
      <w:r w:rsidR="009F36C1">
        <w:rPr>
          <w:rFonts w:ascii="Times New Roman" w:eastAsia="Times New Roman" w:hAnsi="Times New Roman" w:cs="Times New Roman"/>
          <w:sz w:val="26"/>
          <w:szCs w:val="26"/>
          <w:lang w:eastAsia="ru-RU"/>
        </w:rPr>
        <w:t>Николаевского</w:t>
      </w:r>
      <w:r w:rsidR="000E18E6" w:rsidRPr="00D114CF">
        <w:rPr>
          <w:rFonts w:ascii="Times New Roman" w:eastAsia="Times New Roman" w:hAnsi="Times New Roman" w:cs="Times New Roman"/>
          <w:sz w:val="26"/>
          <w:szCs w:val="26"/>
          <w:lang w:eastAsia="ru-RU"/>
        </w:rPr>
        <w:t xml:space="preserve"> муниципаль</w:t>
      </w:r>
      <w:r w:rsidR="009F36C1">
        <w:rPr>
          <w:rFonts w:ascii="Times New Roman" w:eastAsia="Times New Roman" w:hAnsi="Times New Roman" w:cs="Times New Roman"/>
          <w:sz w:val="26"/>
          <w:szCs w:val="26"/>
          <w:lang w:eastAsia="ru-RU"/>
        </w:rPr>
        <w:t>ного района Хабаровского края</w:t>
      </w:r>
      <w:r w:rsidR="000E18E6" w:rsidRPr="00D114CF">
        <w:rPr>
          <w:rFonts w:ascii="Times New Roman" w:eastAsia="Times New Roman" w:hAnsi="Times New Roman" w:cs="Times New Roman"/>
          <w:sz w:val="26"/>
          <w:szCs w:val="26"/>
          <w:lang w:eastAsia="ru-RU"/>
        </w:rPr>
        <w:t>»</w:t>
      </w:r>
    </w:p>
    <w:p w:rsidR="000E18E6" w:rsidRPr="00D114CF" w:rsidRDefault="000E18E6" w:rsidP="000E18E6">
      <w:pPr>
        <w:spacing w:after="0" w:line="240" w:lineRule="auto"/>
        <w:jc w:val="center"/>
        <w:rPr>
          <w:rFonts w:ascii="Times New Roman" w:eastAsia="Times New Roman" w:hAnsi="Times New Roman" w:cs="Times New Roman"/>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9"/>
        <w:gridCol w:w="4389"/>
        <w:gridCol w:w="1843"/>
        <w:gridCol w:w="1701"/>
        <w:gridCol w:w="1559"/>
        <w:gridCol w:w="1560"/>
      </w:tblGrid>
      <w:tr w:rsidR="000E18E6" w:rsidRPr="00D114CF" w:rsidTr="000E18E6">
        <w:tc>
          <w:tcPr>
            <w:tcW w:w="675" w:type="dxa"/>
            <w:vMerge w:val="restart"/>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 </w:t>
            </w:r>
            <w:proofErr w:type="gramStart"/>
            <w:r w:rsidRPr="00D114CF">
              <w:rPr>
                <w:rFonts w:ascii="Times New Roman" w:eastAsia="Times New Roman" w:hAnsi="Times New Roman" w:cs="Times New Roman"/>
                <w:sz w:val="26"/>
                <w:szCs w:val="26"/>
              </w:rPr>
              <w:t>п</w:t>
            </w:r>
            <w:proofErr w:type="gramEnd"/>
            <w:r w:rsidRPr="00D114CF">
              <w:rPr>
                <w:rFonts w:ascii="Times New Roman" w:eastAsia="Times New Roman" w:hAnsi="Times New Roman" w:cs="Times New Roman"/>
                <w:sz w:val="26"/>
                <w:szCs w:val="26"/>
              </w:rPr>
              <w:t>/п</w:t>
            </w:r>
          </w:p>
        </w:tc>
        <w:tc>
          <w:tcPr>
            <w:tcW w:w="3549" w:type="dxa"/>
            <w:vMerge w:val="restart"/>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Наименование</w:t>
            </w:r>
          </w:p>
        </w:tc>
        <w:tc>
          <w:tcPr>
            <w:tcW w:w="4389" w:type="dxa"/>
            <w:vMerge w:val="restart"/>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Источники финансирования</w:t>
            </w:r>
          </w:p>
        </w:tc>
        <w:tc>
          <w:tcPr>
            <w:tcW w:w="6663" w:type="dxa"/>
            <w:gridSpan w:val="4"/>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Оценка расходов по годам (тыс. рублей)</w:t>
            </w:r>
          </w:p>
        </w:tc>
      </w:tr>
      <w:tr w:rsidR="000E18E6" w:rsidRPr="00D114CF" w:rsidTr="000E18E6">
        <w:tc>
          <w:tcPr>
            <w:tcW w:w="675" w:type="dxa"/>
            <w:vMerge/>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Merge/>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1843" w:type="dxa"/>
            <w:vAlign w:val="center"/>
          </w:tcPr>
          <w:p w:rsidR="000E18E6" w:rsidRPr="00D114CF" w:rsidRDefault="000E18E6" w:rsidP="009F36C1">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202</w:t>
            </w:r>
            <w:r w:rsidR="009F36C1">
              <w:rPr>
                <w:rFonts w:ascii="Times New Roman" w:eastAsia="Times New Roman" w:hAnsi="Times New Roman" w:cs="Times New Roman"/>
                <w:sz w:val="26"/>
                <w:szCs w:val="26"/>
              </w:rPr>
              <w:t>2</w:t>
            </w:r>
            <w:r w:rsidRPr="00D114CF">
              <w:rPr>
                <w:rFonts w:ascii="Times New Roman" w:eastAsia="Times New Roman" w:hAnsi="Times New Roman" w:cs="Times New Roman"/>
                <w:sz w:val="26"/>
                <w:szCs w:val="26"/>
              </w:rPr>
              <w:t>год</w:t>
            </w:r>
          </w:p>
        </w:tc>
        <w:tc>
          <w:tcPr>
            <w:tcW w:w="1701" w:type="dxa"/>
            <w:vAlign w:val="center"/>
          </w:tcPr>
          <w:p w:rsidR="000E18E6" w:rsidRPr="00D114CF" w:rsidRDefault="000E18E6" w:rsidP="009F36C1">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w:t>
            </w:r>
            <w:r w:rsidR="009F36C1">
              <w:rPr>
                <w:rFonts w:ascii="Times New Roman" w:eastAsia="Times New Roman" w:hAnsi="Times New Roman" w:cs="Times New Roman"/>
                <w:sz w:val="26"/>
                <w:szCs w:val="26"/>
                <w:lang w:eastAsia="ru-RU"/>
              </w:rPr>
              <w:t>3</w:t>
            </w:r>
            <w:r w:rsidRPr="00D114CF">
              <w:rPr>
                <w:rFonts w:ascii="Times New Roman" w:eastAsia="Times New Roman" w:hAnsi="Times New Roman" w:cs="Times New Roman"/>
                <w:sz w:val="26"/>
                <w:szCs w:val="26"/>
                <w:lang w:eastAsia="ru-RU"/>
              </w:rPr>
              <w:t>год</w:t>
            </w:r>
          </w:p>
        </w:tc>
        <w:tc>
          <w:tcPr>
            <w:tcW w:w="1559" w:type="dxa"/>
            <w:vAlign w:val="center"/>
          </w:tcPr>
          <w:p w:rsidR="000E18E6" w:rsidRPr="00D114CF" w:rsidRDefault="000E18E6" w:rsidP="009F36C1">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w:t>
            </w:r>
            <w:r w:rsidR="009F36C1">
              <w:rPr>
                <w:rFonts w:ascii="Times New Roman" w:eastAsia="Times New Roman" w:hAnsi="Times New Roman" w:cs="Times New Roman"/>
                <w:sz w:val="26"/>
                <w:szCs w:val="26"/>
                <w:lang w:eastAsia="ru-RU"/>
              </w:rPr>
              <w:t>4</w:t>
            </w:r>
            <w:r w:rsidRPr="00D114CF">
              <w:rPr>
                <w:rFonts w:ascii="Times New Roman" w:eastAsia="Times New Roman" w:hAnsi="Times New Roman" w:cs="Times New Roman"/>
                <w:sz w:val="26"/>
                <w:szCs w:val="26"/>
                <w:lang w:eastAsia="ru-RU"/>
              </w:rPr>
              <w:t xml:space="preserve"> год</w:t>
            </w:r>
          </w:p>
        </w:tc>
        <w:tc>
          <w:tcPr>
            <w:tcW w:w="1560"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Всего</w:t>
            </w:r>
          </w:p>
        </w:tc>
      </w:tr>
      <w:tr w:rsidR="000E18E6" w:rsidRPr="00D114CF" w:rsidTr="000E18E6">
        <w:tc>
          <w:tcPr>
            <w:tcW w:w="675" w:type="dxa"/>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1</w:t>
            </w:r>
          </w:p>
        </w:tc>
        <w:tc>
          <w:tcPr>
            <w:tcW w:w="3549" w:type="dxa"/>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2</w:t>
            </w:r>
          </w:p>
        </w:tc>
        <w:tc>
          <w:tcPr>
            <w:tcW w:w="4389" w:type="dxa"/>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3</w:t>
            </w:r>
          </w:p>
        </w:tc>
        <w:tc>
          <w:tcPr>
            <w:tcW w:w="1843" w:type="dxa"/>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4</w:t>
            </w:r>
          </w:p>
        </w:tc>
        <w:tc>
          <w:tcPr>
            <w:tcW w:w="1701" w:type="dxa"/>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5</w:t>
            </w:r>
          </w:p>
        </w:tc>
        <w:tc>
          <w:tcPr>
            <w:tcW w:w="1559" w:type="dxa"/>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6</w:t>
            </w:r>
          </w:p>
        </w:tc>
        <w:tc>
          <w:tcPr>
            <w:tcW w:w="1560" w:type="dxa"/>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7</w:t>
            </w:r>
          </w:p>
        </w:tc>
      </w:tr>
      <w:tr w:rsidR="000E18E6" w:rsidRPr="00E446EE" w:rsidTr="000E18E6">
        <w:tc>
          <w:tcPr>
            <w:tcW w:w="4224" w:type="dxa"/>
            <w:gridSpan w:val="2"/>
            <w:vMerge w:val="restart"/>
          </w:tcPr>
          <w:p w:rsidR="000E18E6" w:rsidRPr="00D114CF" w:rsidRDefault="000E18E6" w:rsidP="009F36C1">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Благоустройство территории </w:t>
            </w:r>
            <w:r w:rsidR="009F36C1">
              <w:rPr>
                <w:rFonts w:ascii="Times New Roman" w:eastAsia="Times New Roman" w:hAnsi="Times New Roman" w:cs="Times New Roman"/>
                <w:sz w:val="26"/>
                <w:szCs w:val="26"/>
              </w:rPr>
              <w:t>Члянского</w:t>
            </w:r>
            <w:r w:rsidRPr="00D114CF">
              <w:rPr>
                <w:rFonts w:ascii="Times New Roman" w:eastAsia="Times New Roman" w:hAnsi="Times New Roman" w:cs="Times New Roman"/>
                <w:sz w:val="26"/>
                <w:szCs w:val="26"/>
              </w:rPr>
              <w:t xml:space="preserve"> сельского поселения на 202</w:t>
            </w:r>
            <w:r w:rsidR="009F36C1">
              <w:rPr>
                <w:rFonts w:ascii="Times New Roman" w:eastAsia="Times New Roman" w:hAnsi="Times New Roman" w:cs="Times New Roman"/>
                <w:sz w:val="26"/>
                <w:szCs w:val="26"/>
              </w:rPr>
              <w:t>2</w:t>
            </w:r>
            <w:r w:rsidRPr="00D114CF">
              <w:rPr>
                <w:rFonts w:ascii="Times New Roman" w:eastAsia="Times New Roman" w:hAnsi="Times New Roman" w:cs="Times New Roman"/>
                <w:sz w:val="26"/>
                <w:szCs w:val="26"/>
              </w:rPr>
              <w:t xml:space="preserve"> – 202</w:t>
            </w:r>
            <w:r w:rsidR="009F36C1">
              <w:rPr>
                <w:rFonts w:ascii="Times New Roman" w:eastAsia="Times New Roman" w:hAnsi="Times New Roman" w:cs="Times New Roman"/>
                <w:sz w:val="26"/>
                <w:szCs w:val="26"/>
              </w:rPr>
              <w:t>4</w:t>
            </w:r>
            <w:r w:rsidRPr="00D114CF">
              <w:rPr>
                <w:rFonts w:ascii="Times New Roman" w:eastAsia="Times New Roman" w:hAnsi="Times New Roman" w:cs="Times New Roman"/>
                <w:sz w:val="26"/>
                <w:szCs w:val="26"/>
              </w:rPr>
              <w:t xml:space="preserve"> годы</w:t>
            </w: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Всего</w:t>
            </w:r>
          </w:p>
        </w:tc>
        <w:tc>
          <w:tcPr>
            <w:tcW w:w="1843" w:type="dxa"/>
          </w:tcPr>
          <w:p w:rsidR="000E18E6" w:rsidRPr="000A0C6C" w:rsidRDefault="00032FD1"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573,0</w:t>
            </w:r>
          </w:p>
        </w:tc>
        <w:tc>
          <w:tcPr>
            <w:tcW w:w="1701" w:type="dxa"/>
          </w:tcPr>
          <w:p w:rsidR="000E18E6" w:rsidRPr="00E446EE" w:rsidRDefault="00032FD1"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573,0</w:t>
            </w:r>
          </w:p>
        </w:tc>
        <w:tc>
          <w:tcPr>
            <w:tcW w:w="1559" w:type="dxa"/>
          </w:tcPr>
          <w:p w:rsidR="000E18E6" w:rsidRPr="00E446EE" w:rsidRDefault="00032FD1"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573,0</w:t>
            </w:r>
          </w:p>
        </w:tc>
        <w:tc>
          <w:tcPr>
            <w:tcW w:w="1560" w:type="dxa"/>
          </w:tcPr>
          <w:p w:rsidR="000E18E6" w:rsidRPr="00E446EE" w:rsidRDefault="00032FD1"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1719,0</w:t>
            </w:r>
          </w:p>
        </w:tc>
      </w:tr>
      <w:tr w:rsidR="000E18E6" w:rsidRPr="00E446EE" w:rsidTr="000E18E6">
        <w:tc>
          <w:tcPr>
            <w:tcW w:w="4224" w:type="dxa"/>
            <w:gridSpan w:val="2"/>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Федеральный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4224" w:type="dxa"/>
            <w:gridSpan w:val="2"/>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Краевой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4224" w:type="dxa"/>
            <w:gridSpan w:val="2"/>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муниципального района</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4224" w:type="dxa"/>
            <w:gridSpan w:val="2"/>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сельского поселения</w:t>
            </w:r>
          </w:p>
        </w:tc>
        <w:tc>
          <w:tcPr>
            <w:tcW w:w="1843" w:type="dxa"/>
          </w:tcPr>
          <w:p w:rsidR="000E18E6" w:rsidRPr="000A0C6C" w:rsidRDefault="00032FD1"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573,0</w:t>
            </w:r>
          </w:p>
        </w:tc>
        <w:tc>
          <w:tcPr>
            <w:tcW w:w="1701" w:type="dxa"/>
          </w:tcPr>
          <w:p w:rsidR="000E18E6" w:rsidRPr="00E446EE" w:rsidRDefault="00032FD1"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573,0</w:t>
            </w:r>
          </w:p>
        </w:tc>
        <w:tc>
          <w:tcPr>
            <w:tcW w:w="1559" w:type="dxa"/>
          </w:tcPr>
          <w:p w:rsidR="000E18E6" w:rsidRPr="00E446EE" w:rsidRDefault="00032FD1"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573,0</w:t>
            </w:r>
          </w:p>
        </w:tc>
        <w:tc>
          <w:tcPr>
            <w:tcW w:w="1560" w:type="dxa"/>
          </w:tcPr>
          <w:p w:rsidR="000E18E6" w:rsidRPr="00E446EE" w:rsidRDefault="00032FD1"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1719,0</w:t>
            </w:r>
          </w:p>
        </w:tc>
      </w:tr>
      <w:tr w:rsidR="000E18E6" w:rsidRPr="00E446EE" w:rsidTr="000E18E6">
        <w:tc>
          <w:tcPr>
            <w:tcW w:w="4224" w:type="dxa"/>
            <w:gridSpan w:val="2"/>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Организации и население</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1.</w:t>
            </w:r>
          </w:p>
        </w:tc>
        <w:tc>
          <w:tcPr>
            <w:tcW w:w="3549" w:type="dxa"/>
            <w:vMerge w:val="restart"/>
          </w:tcPr>
          <w:p w:rsidR="000E18E6" w:rsidRPr="00D114CF" w:rsidRDefault="009F36C1"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Обеспечение освещения улиц</w:t>
            </w:r>
            <w:r>
              <w:rPr>
                <w:rFonts w:ascii="Times New Roman" w:eastAsia="Times New Roman" w:hAnsi="Times New Roman" w:cs="Times New Roman"/>
                <w:sz w:val="26"/>
                <w:szCs w:val="26"/>
              </w:rPr>
              <w:t>, неосвещенных мест общего пользования</w:t>
            </w: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Всего</w:t>
            </w:r>
          </w:p>
        </w:tc>
        <w:tc>
          <w:tcPr>
            <w:tcW w:w="1843" w:type="dxa"/>
          </w:tcPr>
          <w:p w:rsidR="000E18E6" w:rsidRPr="000A0C6C" w:rsidRDefault="00C00E6F"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102,00</w:t>
            </w:r>
          </w:p>
        </w:tc>
        <w:tc>
          <w:tcPr>
            <w:tcW w:w="1701" w:type="dxa"/>
          </w:tcPr>
          <w:p w:rsidR="000E18E6" w:rsidRPr="00E446EE" w:rsidRDefault="00C00E6F"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102,00</w:t>
            </w:r>
          </w:p>
        </w:tc>
        <w:tc>
          <w:tcPr>
            <w:tcW w:w="1559" w:type="dxa"/>
          </w:tcPr>
          <w:p w:rsidR="000E18E6" w:rsidRPr="00E446EE" w:rsidRDefault="00C00E6F"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102,00</w:t>
            </w:r>
          </w:p>
        </w:tc>
        <w:tc>
          <w:tcPr>
            <w:tcW w:w="1560" w:type="dxa"/>
          </w:tcPr>
          <w:p w:rsidR="000E18E6" w:rsidRPr="00E446EE" w:rsidRDefault="00C00E6F"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306,00</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Федеральный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Краевой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муниципального района</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сельского поселения</w:t>
            </w:r>
          </w:p>
        </w:tc>
        <w:tc>
          <w:tcPr>
            <w:tcW w:w="1843" w:type="dxa"/>
          </w:tcPr>
          <w:p w:rsidR="000E18E6" w:rsidRPr="000A0C6C" w:rsidRDefault="00C00E6F"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102,00</w:t>
            </w:r>
          </w:p>
        </w:tc>
        <w:tc>
          <w:tcPr>
            <w:tcW w:w="1701" w:type="dxa"/>
          </w:tcPr>
          <w:p w:rsidR="000E18E6" w:rsidRPr="00E446EE" w:rsidRDefault="00C00E6F"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102,00</w:t>
            </w:r>
          </w:p>
        </w:tc>
        <w:tc>
          <w:tcPr>
            <w:tcW w:w="1559" w:type="dxa"/>
          </w:tcPr>
          <w:p w:rsidR="000E18E6" w:rsidRPr="00E446EE" w:rsidRDefault="00C00E6F"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102,00</w:t>
            </w:r>
          </w:p>
        </w:tc>
        <w:tc>
          <w:tcPr>
            <w:tcW w:w="1560" w:type="dxa"/>
          </w:tcPr>
          <w:p w:rsidR="000E18E6" w:rsidRPr="00E446EE" w:rsidRDefault="00C00E6F"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102,00</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Организации и население</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2.</w:t>
            </w:r>
          </w:p>
        </w:tc>
        <w:tc>
          <w:tcPr>
            <w:tcW w:w="3549" w:type="dxa"/>
            <w:vMerge w:val="restart"/>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Озеленение территории мест общего пользования</w:t>
            </w: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Всего</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5,0</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5,0</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5,0</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15,0</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Федеральный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Краевой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муниципального района</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сельского поселения</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5,0</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5,0</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5,0</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15,0</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Организации и население</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3.</w:t>
            </w:r>
          </w:p>
        </w:tc>
        <w:tc>
          <w:tcPr>
            <w:tcW w:w="3549" w:type="dxa"/>
            <w:vMerge w:val="restart"/>
          </w:tcPr>
          <w:p w:rsidR="000E18E6" w:rsidRPr="00D114CF" w:rsidRDefault="008648F2" w:rsidP="008648F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Приобретение и с</w:t>
            </w:r>
            <w:r w:rsidR="000E18E6" w:rsidRPr="00D114CF">
              <w:rPr>
                <w:rFonts w:ascii="Times New Roman" w:eastAsia="Times New Roman" w:hAnsi="Times New Roman" w:cs="Times New Roman"/>
                <w:sz w:val="26"/>
                <w:szCs w:val="26"/>
              </w:rPr>
              <w:t>одержание малых архитектурных форм и игрового оборудования</w:t>
            </w: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Всего</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16,00</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16,00</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16,00</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48,00</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Федеральный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Краевой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муниципального района</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сельского поселения</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16,00</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16,00</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16,00</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48,00</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Организации и население</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4.</w:t>
            </w:r>
          </w:p>
        </w:tc>
        <w:tc>
          <w:tcPr>
            <w:tcW w:w="3549" w:type="dxa"/>
            <w:vMerge w:val="restart"/>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Санитарная очистка территории сельского поселения</w:t>
            </w: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Всего</w:t>
            </w:r>
          </w:p>
        </w:tc>
        <w:tc>
          <w:tcPr>
            <w:tcW w:w="1843" w:type="dxa"/>
          </w:tcPr>
          <w:p w:rsidR="000E18E6" w:rsidRPr="000A0C6C" w:rsidRDefault="000E18E6" w:rsidP="001F5619">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5</w:t>
            </w:r>
            <w:r w:rsidR="00F52FEC" w:rsidRPr="000A0C6C">
              <w:rPr>
                <w:rFonts w:ascii="Times New Roman" w:eastAsia="Times New Roman" w:hAnsi="Times New Roman" w:cs="Times New Roman"/>
                <w:sz w:val="26"/>
                <w:szCs w:val="26"/>
              </w:rPr>
              <w:t>0</w:t>
            </w:r>
            <w:r w:rsidRPr="000A0C6C">
              <w:rPr>
                <w:rFonts w:ascii="Times New Roman" w:eastAsia="Times New Roman" w:hAnsi="Times New Roman" w:cs="Times New Roman"/>
                <w:sz w:val="26"/>
                <w:szCs w:val="26"/>
              </w:rPr>
              <w:t>,00</w:t>
            </w:r>
          </w:p>
        </w:tc>
        <w:tc>
          <w:tcPr>
            <w:tcW w:w="1701" w:type="dxa"/>
          </w:tcPr>
          <w:p w:rsidR="000E18E6" w:rsidRPr="00E446EE" w:rsidRDefault="000E18E6" w:rsidP="001F5619">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5</w:t>
            </w:r>
            <w:r w:rsidR="00F52FEC" w:rsidRPr="00E446EE">
              <w:rPr>
                <w:rFonts w:ascii="Times New Roman" w:eastAsia="Times New Roman" w:hAnsi="Times New Roman" w:cs="Times New Roman"/>
                <w:sz w:val="26"/>
                <w:szCs w:val="26"/>
              </w:rPr>
              <w:t>0</w:t>
            </w:r>
            <w:r w:rsidRPr="00E446EE">
              <w:rPr>
                <w:rFonts w:ascii="Times New Roman" w:eastAsia="Times New Roman" w:hAnsi="Times New Roman" w:cs="Times New Roman"/>
                <w:sz w:val="26"/>
                <w:szCs w:val="26"/>
              </w:rPr>
              <w:t>,00</w:t>
            </w:r>
          </w:p>
        </w:tc>
        <w:tc>
          <w:tcPr>
            <w:tcW w:w="1559" w:type="dxa"/>
          </w:tcPr>
          <w:p w:rsidR="000E18E6" w:rsidRPr="00E446EE" w:rsidRDefault="000E18E6" w:rsidP="001F5619">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5</w:t>
            </w:r>
            <w:r w:rsidR="00F52FEC" w:rsidRPr="00E446EE">
              <w:rPr>
                <w:rFonts w:ascii="Times New Roman" w:eastAsia="Times New Roman" w:hAnsi="Times New Roman" w:cs="Times New Roman"/>
                <w:sz w:val="26"/>
                <w:szCs w:val="26"/>
              </w:rPr>
              <w:t>0</w:t>
            </w:r>
            <w:r w:rsidRPr="00E446EE">
              <w:rPr>
                <w:rFonts w:ascii="Times New Roman" w:eastAsia="Times New Roman" w:hAnsi="Times New Roman" w:cs="Times New Roman"/>
                <w:sz w:val="26"/>
                <w:szCs w:val="26"/>
              </w:rPr>
              <w:t>,00</w:t>
            </w:r>
          </w:p>
        </w:tc>
        <w:tc>
          <w:tcPr>
            <w:tcW w:w="1560" w:type="dxa"/>
          </w:tcPr>
          <w:p w:rsidR="000E18E6" w:rsidRPr="00E446EE" w:rsidRDefault="000E18E6" w:rsidP="001F5619">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15</w:t>
            </w:r>
            <w:r w:rsidR="00F52FEC" w:rsidRPr="00E446EE">
              <w:rPr>
                <w:rFonts w:ascii="Times New Roman" w:eastAsia="Times New Roman" w:hAnsi="Times New Roman" w:cs="Times New Roman"/>
                <w:sz w:val="26"/>
                <w:szCs w:val="26"/>
              </w:rPr>
              <w:t>0</w:t>
            </w:r>
            <w:r w:rsidRPr="00E446EE">
              <w:rPr>
                <w:rFonts w:ascii="Times New Roman" w:eastAsia="Times New Roman" w:hAnsi="Times New Roman" w:cs="Times New Roman"/>
                <w:sz w:val="26"/>
                <w:szCs w:val="26"/>
              </w:rPr>
              <w:t>,00</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Федеральный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Краевой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муниципального района</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highlight w:val="yellow"/>
              </w:rPr>
            </w:pPr>
            <w:r w:rsidRPr="00D114CF">
              <w:rPr>
                <w:rFonts w:ascii="Times New Roman" w:eastAsia="Times New Roman" w:hAnsi="Times New Roman" w:cs="Times New Roman"/>
                <w:sz w:val="26"/>
                <w:szCs w:val="26"/>
              </w:rPr>
              <w:t>Бюджет сельского поселения</w:t>
            </w:r>
          </w:p>
        </w:tc>
        <w:tc>
          <w:tcPr>
            <w:tcW w:w="1843" w:type="dxa"/>
          </w:tcPr>
          <w:p w:rsidR="000E18E6" w:rsidRPr="000A0C6C" w:rsidRDefault="000E18E6" w:rsidP="001F5619">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5</w:t>
            </w:r>
            <w:r w:rsidR="00F52FEC" w:rsidRPr="000A0C6C">
              <w:rPr>
                <w:rFonts w:ascii="Times New Roman" w:eastAsia="Times New Roman" w:hAnsi="Times New Roman" w:cs="Times New Roman"/>
                <w:sz w:val="26"/>
                <w:szCs w:val="26"/>
              </w:rPr>
              <w:t>0</w:t>
            </w:r>
            <w:r w:rsidRPr="000A0C6C">
              <w:rPr>
                <w:rFonts w:ascii="Times New Roman" w:eastAsia="Times New Roman" w:hAnsi="Times New Roman" w:cs="Times New Roman"/>
                <w:sz w:val="26"/>
                <w:szCs w:val="26"/>
              </w:rPr>
              <w:t>,00</w:t>
            </w:r>
          </w:p>
        </w:tc>
        <w:tc>
          <w:tcPr>
            <w:tcW w:w="1701" w:type="dxa"/>
          </w:tcPr>
          <w:p w:rsidR="000E18E6" w:rsidRPr="00E446EE" w:rsidRDefault="000E18E6" w:rsidP="001F5619">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5</w:t>
            </w:r>
            <w:r w:rsidR="00F52FEC" w:rsidRPr="00E446EE">
              <w:rPr>
                <w:rFonts w:ascii="Times New Roman" w:eastAsia="Times New Roman" w:hAnsi="Times New Roman" w:cs="Times New Roman"/>
                <w:sz w:val="26"/>
                <w:szCs w:val="26"/>
              </w:rPr>
              <w:t>0</w:t>
            </w:r>
            <w:r w:rsidRPr="00E446EE">
              <w:rPr>
                <w:rFonts w:ascii="Times New Roman" w:eastAsia="Times New Roman" w:hAnsi="Times New Roman" w:cs="Times New Roman"/>
                <w:sz w:val="26"/>
                <w:szCs w:val="26"/>
              </w:rPr>
              <w:t>,00</w:t>
            </w:r>
          </w:p>
        </w:tc>
        <w:tc>
          <w:tcPr>
            <w:tcW w:w="1559" w:type="dxa"/>
          </w:tcPr>
          <w:p w:rsidR="000E18E6" w:rsidRPr="00E446EE" w:rsidRDefault="000E18E6" w:rsidP="001F5619">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5</w:t>
            </w:r>
            <w:r w:rsidR="00F52FEC" w:rsidRPr="00E446EE">
              <w:rPr>
                <w:rFonts w:ascii="Times New Roman" w:eastAsia="Times New Roman" w:hAnsi="Times New Roman" w:cs="Times New Roman"/>
                <w:sz w:val="26"/>
                <w:szCs w:val="26"/>
              </w:rPr>
              <w:t>0</w:t>
            </w:r>
            <w:r w:rsidRPr="00E446EE">
              <w:rPr>
                <w:rFonts w:ascii="Times New Roman" w:eastAsia="Times New Roman" w:hAnsi="Times New Roman" w:cs="Times New Roman"/>
                <w:sz w:val="26"/>
                <w:szCs w:val="26"/>
              </w:rPr>
              <w:t>,00</w:t>
            </w:r>
          </w:p>
        </w:tc>
        <w:tc>
          <w:tcPr>
            <w:tcW w:w="1560" w:type="dxa"/>
          </w:tcPr>
          <w:p w:rsidR="000E18E6" w:rsidRPr="00E446EE" w:rsidRDefault="000E18E6" w:rsidP="001F5619">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15</w:t>
            </w:r>
            <w:r w:rsidR="00F52FEC" w:rsidRPr="00E446EE">
              <w:rPr>
                <w:rFonts w:ascii="Times New Roman" w:eastAsia="Times New Roman" w:hAnsi="Times New Roman" w:cs="Times New Roman"/>
                <w:sz w:val="26"/>
                <w:szCs w:val="26"/>
              </w:rPr>
              <w:t>0</w:t>
            </w:r>
            <w:r w:rsidRPr="00E446EE">
              <w:rPr>
                <w:rFonts w:ascii="Times New Roman" w:eastAsia="Times New Roman" w:hAnsi="Times New Roman" w:cs="Times New Roman"/>
                <w:sz w:val="26"/>
                <w:szCs w:val="26"/>
              </w:rPr>
              <w:t>,00</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Организации и население</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5.</w:t>
            </w:r>
          </w:p>
        </w:tc>
        <w:tc>
          <w:tcPr>
            <w:tcW w:w="3549" w:type="dxa"/>
            <w:vMerge w:val="restart"/>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Содержание мест захоронений</w:t>
            </w: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Всего</w:t>
            </w:r>
          </w:p>
        </w:tc>
        <w:tc>
          <w:tcPr>
            <w:tcW w:w="1843" w:type="dxa"/>
          </w:tcPr>
          <w:p w:rsidR="000E18E6" w:rsidRPr="000A0C6C" w:rsidRDefault="0070374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150,0</w:t>
            </w:r>
          </w:p>
        </w:tc>
        <w:tc>
          <w:tcPr>
            <w:tcW w:w="1701" w:type="dxa"/>
          </w:tcPr>
          <w:p w:rsidR="000E18E6" w:rsidRPr="00E446EE" w:rsidRDefault="0070374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150,0</w:t>
            </w:r>
          </w:p>
        </w:tc>
        <w:tc>
          <w:tcPr>
            <w:tcW w:w="1559" w:type="dxa"/>
          </w:tcPr>
          <w:p w:rsidR="000E18E6" w:rsidRPr="00E446EE" w:rsidRDefault="0070374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150,0</w:t>
            </w:r>
          </w:p>
        </w:tc>
        <w:tc>
          <w:tcPr>
            <w:tcW w:w="1560" w:type="dxa"/>
          </w:tcPr>
          <w:p w:rsidR="000E18E6" w:rsidRPr="00E446EE" w:rsidRDefault="0070374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450,</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Федеральный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Краевой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муниципального района</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сельского поселения</w:t>
            </w:r>
          </w:p>
        </w:tc>
        <w:tc>
          <w:tcPr>
            <w:tcW w:w="1843" w:type="dxa"/>
          </w:tcPr>
          <w:p w:rsidR="000E18E6" w:rsidRPr="000A0C6C" w:rsidRDefault="0070374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150,0</w:t>
            </w:r>
          </w:p>
        </w:tc>
        <w:tc>
          <w:tcPr>
            <w:tcW w:w="1701" w:type="dxa"/>
          </w:tcPr>
          <w:p w:rsidR="000E18E6" w:rsidRPr="00E446EE" w:rsidRDefault="0070374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150,0</w:t>
            </w:r>
          </w:p>
        </w:tc>
        <w:tc>
          <w:tcPr>
            <w:tcW w:w="1559" w:type="dxa"/>
          </w:tcPr>
          <w:p w:rsidR="000E18E6" w:rsidRPr="00E446EE" w:rsidRDefault="0070374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150,0</w:t>
            </w:r>
          </w:p>
        </w:tc>
        <w:tc>
          <w:tcPr>
            <w:tcW w:w="1560" w:type="dxa"/>
          </w:tcPr>
          <w:p w:rsidR="000E18E6" w:rsidRPr="00E446EE" w:rsidRDefault="0070374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450,0</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Организации и население</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6.</w:t>
            </w:r>
          </w:p>
        </w:tc>
        <w:tc>
          <w:tcPr>
            <w:tcW w:w="3549" w:type="dxa"/>
            <w:vMerge w:val="restart"/>
          </w:tcPr>
          <w:p w:rsidR="000E18E6" w:rsidRPr="00D114CF" w:rsidRDefault="000E18E6" w:rsidP="000E18E6">
            <w:pPr>
              <w:tabs>
                <w:tab w:val="left" w:pos="2160"/>
              </w:tabs>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Прочие мероприятия по благоустройству сельского поселения</w:t>
            </w: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Всего</w:t>
            </w:r>
          </w:p>
        </w:tc>
        <w:tc>
          <w:tcPr>
            <w:tcW w:w="1843" w:type="dxa"/>
          </w:tcPr>
          <w:p w:rsidR="000E18E6" w:rsidRPr="000A0C6C" w:rsidRDefault="003B5CF5"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250,0</w:t>
            </w:r>
          </w:p>
        </w:tc>
        <w:tc>
          <w:tcPr>
            <w:tcW w:w="1701" w:type="dxa"/>
          </w:tcPr>
          <w:p w:rsidR="000E18E6" w:rsidRPr="00E446EE" w:rsidRDefault="003B5CF5"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250,0</w:t>
            </w:r>
          </w:p>
        </w:tc>
        <w:tc>
          <w:tcPr>
            <w:tcW w:w="1559" w:type="dxa"/>
          </w:tcPr>
          <w:p w:rsidR="000E18E6" w:rsidRPr="00E446EE" w:rsidRDefault="003B5CF5"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250,0</w:t>
            </w:r>
          </w:p>
        </w:tc>
        <w:tc>
          <w:tcPr>
            <w:tcW w:w="1560" w:type="dxa"/>
          </w:tcPr>
          <w:p w:rsidR="000E18E6" w:rsidRPr="00E446EE" w:rsidRDefault="003B5CF5"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750,0</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Федеральный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Краевой бюджет</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муниципального района</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Бюджет сельского поселения</w:t>
            </w:r>
          </w:p>
        </w:tc>
        <w:tc>
          <w:tcPr>
            <w:tcW w:w="1843" w:type="dxa"/>
          </w:tcPr>
          <w:p w:rsidR="000E18E6" w:rsidRPr="000A0C6C" w:rsidRDefault="003B5CF5"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250,0</w:t>
            </w:r>
          </w:p>
        </w:tc>
        <w:tc>
          <w:tcPr>
            <w:tcW w:w="1701" w:type="dxa"/>
          </w:tcPr>
          <w:p w:rsidR="000E18E6" w:rsidRPr="00E446EE" w:rsidRDefault="003B5CF5"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250,0</w:t>
            </w:r>
          </w:p>
        </w:tc>
        <w:tc>
          <w:tcPr>
            <w:tcW w:w="1559" w:type="dxa"/>
          </w:tcPr>
          <w:p w:rsidR="000E18E6" w:rsidRPr="00E446EE" w:rsidRDefault="003B5CF5"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250,0</w:t>
            </w:r>
          </w:p>
        </w:tc>
        <w:tc>
          <w:tcPr>
            <w:tcW w:w="1560" w:type="dxa"/>
          </w:tcPr>
          <w:p w:rsidR="000E18E6" w:rsidRPr="00E446EE" w:rsidRDefault="003B5CF5"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750,0</w:t>
            </w:r>
          </w:p>
        </w:tc>
      </w:tr>
      <w:tr w:rsidR="000E18E6" w:rsidRPr="00E446EE" w:rsidTr="000E18E6">
        <w:tc>
          <w:tcPr>
            <w:tcW w:w="675"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3549"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rPr>
            </w:pPr>
          </w:p>
        </w:tc>
        <w:tc>
          <w:tcPr>
            <w:tcW w:w="4389" w:type="dxa"/>
            <w:vAlign w:val="center"/>
          </w:tcPr>
          <w:p w:rsidR="000E18E6" w:rsidRPr="00D114CF" w:rsidRDefault="000E18E6" w:rsidP="000E18E6">
            <w:pPr>
              <w:spacing w:after="0" w:line="240" w:lineRule="auto"/>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Организации и население</w:t>
            </w:r>
          </w:p>
        </w:tc>
        <w:tc>
          <w:tcPr>
            <w:tcW w:w="1843" w:type="dxa"/>
          </w:tcPr>
          <w:p w:rsidR="000E18E6" w:rsidRPr="000A0C6C" w:rsidRDefault="000E18E6" w:rsidP="000E18E6">
            <w:pPr>
              <w:spacing w:after="0" w:line="240" w:lineRule="auto"/>
              <w:jc w:val="center"/>
              <w:rPr>
                <w:rFonts w:ascii="Times New Roman" w:eastAsia="Times New Roman" w:hAnsi="Times New Roman" w:cs="Times New Roman"/>
                <w:sz w:val="26"/>
                <w:szCs w:val="26"/>
              </w:rPr>
            </w:pPr>
            <w:r w:rsidRPr="000A0C6C">
              <w:rPr>
                <w:rFonts w:ascii="Times New Roman" w:eastAsia="Times New Roman" w:hAnsi="Times New Roman" w:cs="Times New Roman"/>
                <w:sz w:val="26"/>
                <w:szCs w:val="26"/>
              </w:rPr>
              <w:t>-</w:t>
            </w:r>
          </w:p>
        </w:tc>
        <w:tc>
          <w:tcPr>
            <w:tcW w:w="1701"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59"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c>
          <w:tcPr>
            <w:tcW w:w="1560" w:type="dxa"/>
          </w:tcPr>
          <w:p w:rsidR="000E18E6" w:rsidRPr="00E446EE" w:rsidRDefault="000E18E6" w:rsidP="000E18E6">
            <w:pPr>
              <w:spacing w:after="0" w:line="240" w:lineRule="auto"/>
              <w:jc w:val="center"/>
              <w:rPr>
                <w:rFonts w:ascii="Times New Roman" w:eastAsia="Times New Roman" w:hAnsi="Times New Roman" w:cs="Times New Roman"/>
                <w:sz w:val="26"/>
                <w:szCs w:val="26"/>
              </w:rPr>
            </w:pPr>
            <w:r w:rsidRPr="00E446EE">
              <w:rPr>
                <w:rFonts w:ascii="Times New Roman" w:eastAsia="Times New Roman" w:hAnsi="Times New Roman" w:cs="Times New Roman"/>
                <w:sz w:val="26"/>
                <w:szCs w:val="26"/>
              </w:rPr>
              <w:t>-</w:t>
            </w:r>
          </w:p>
        </w:tc>
      </w:tr>
    </w:tbl>
    <w:p w:rsidR="00F06DB6" w:rsidRDefault="00F06DB6" w:rsidP="000E18E6">
      <w:pPr>
        <w:spacing w:after="0" w:line="240" w:lineRule="exact"/>
        <w:ind w:left="10632"/>
        <w:jc w:val="both"/>
        <w:rPr>
          <w:rFonts w:ascii="Times New Roman" w:eastAsia="Times New Roman" w:hAnsi="Times New Roman" w:cs="Times New Roman"/>
          <w:sz w:val="26"/>
          <w:szCs w:val="26"/>
        </w:rPr>
      </w:pPr>
    </w:p>
    <w:p w:rsidR="00F06DB6" w:rsidRDefault="00F06DB6" w:rsidP="000E18E6">
      <w:pPr>
        <w:spacing w:after="0" w:line="240" w:lineRule="exact"/>
        <w:ind w:left="10632"/>
        <w:jc w:val="both"/>
        <w:rPr>
          <w:rFonts w:ascii="Times New Roman" w:eastAsia="Times New Roman" w:hAnsi="Times New Roman" w:cs="Times New Roman"/>
          <w:sz w:val="26"/>
          <w:szCs w:val="26"/>
        </w:rPr>
      </w:pPr>
    </w:p>
    <w:p w:rsidR="00F06DB6" w:rsidRDefault="00F06DB6" w:rsidP="000E18E6">
      <w:pPr>
        <w:spacing w:after="0" w:line="240" w:lineRule="exact"/>
        <w:ind w:left="10632"/>
        <w:jc w:val="both"/>
        <w:rPr>
          <w:rFonts w:ascii="Times New Roman" w:eastAsia="Times New Roman" w:hAnsi="Times New Roman" w:cs="Times New Roman"/>
          <w:sz w:val="26"/>
          <w:szCs w:val="26"/>
        </w:rPr>
      </w:pPr>
    </w:p>
    <w:p w:rsidR="00F06DB6" w:rsidRDefault="00F06DB6" w:rsidP="000E18E6">
      <w:pPr>
        <w:spacing w:after="0" w:line="240" w:lineRule="exact"/>
        <w:ind w:left="10632"/>
        <w:jc w:val="both"/>
        <w:rPr>
          <w:rFonts w:ascii="Times New Roman" w:eastAsia="Times New Roman" w:hAnsi="Times New Roman" w:cs="Times New Roman"/>
          <w:sz w:val="26"/>
          <w:szCs w:val="26"/>
        </w:rPr>
      </w:pPr>
    </w:p>
    <w:p w:rsidR="00F06DB6" w:rsidRDefault="00F06DB6" w:rsidP="000E18E6">
      <w:pPr>
        <w:spacing w:after="0" w:line="240" w:lineRule="exact"/>
        <w:ind w:left="10632"/>
        <w:jc w:val="both"/>
        <w:rPr>
          <w:rFonts w:ascii="Times New Roman" w:eastAsia="Times New Roman" w:hAnsi="Times New Roman" w:cs="Times New Roman"/>
          <w:sz w:val="26"/>
          <w:szCs w:val="26"/>
        </w:rPr>
      </w:pPr>
    </w:p>
    <w:p w:rsidR="00F06DB6" w:rsidRDefault="00F06DB6" w:rsidP="000E18E6">
      <w:pPr>
        <w:spacing w:after="0" w:line="240" w:lineRule="exact"/>
        <w:ind w:left="10632"/>
        <w:jc w:val="both"/>
        <w:rPr>
          <w:rFonts w:ascii="Times New Roman" w:eastAsia="Times New Roman" w:hAnsi="Times New Roman" w:cs="Times New Roman"/>
          <w:sz w:val="26"/>
          <w:szCs w:val="26"/>
        </w:rPr>
      </w:pPr>
    </w:p>
    <w:p w:rsidR="00F06DB6" w:rsidRDefault="00F06DB6" w:rsidP="000E18E6">
      <w:pPr>
        <w:spacing w:after="0" w:line="240" w:lineRule="exact"/>
        <w:ind w:left="10632"/>
        <w:jc w:val="both"/>
        <w:rPr>
          <w:rFonts w:ascii="Times New Roman" w:eastAsia="Times New Roman" w:hAnsi="Times New Roman" w:cs="Times New Roman"/>
          <w:sz w:val="26"/>
          <w:szCs w:val="26"/>
        </w:rPr>
      </w:pPr>
    </w:p>
    <w:p w:rsidR="000E18E6" w:rsidRPr="00D114CF" w:rsidRDefault="008F7CC5" w:rsidP="000E18E6">
      <w:pPr>
        <w:spacing w:after="0" w:line="240" w:lineRule="exact"/>
        <w:ind w:left="1063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w:t>
      </w:r>
      <w:r w:rsidR="000E18E6" w:rsidRPr="00D114CF">
        <w:rPr>
          <w:rFonts w:ascii="Times New Roman" w:eastAsia="Times New Roman" w:hAnsi="Times New Roman" w:cs="Times New Roman"/>
          <w:sz w:val="26"/>
          <w:szCs w:val="26"/>
        </w:rPr>
        <w:t xml:space="preserve">РИЛОЖЕНИЕ № 2 </w:t>
      </w:r>
    </w:p>
    <w:p w:rsidR="000E18E6" w:rsidRPr="00D114CF" w:rsidRDefault="000E18E6" w:rsidP="000E18E6">
      <w:pPr>
        <w:spacing w:after="0" w:line="240" w:lineRule="exact"/>
        <w:ind w:left="10632"/>
        <w:jc w:val="both"/>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 xml:space="preserve">к муниципальной программе «Благоустройство территории </w:t>
      </w:r>
      <w:r w:rsidR="008F7CC5">
        <w:rPr>
          <w:rFonts w:ascii="Times New Roman" w:eastAsia="Times New Roman" w:hAnsi="Times New Roman" w:cs="Times New Roman"/>
          <w:sz w:val="26"/>
          <w:szCs w:val="26"/>
        </w:rPr>
        <w:t xml:space="preserve">Члянского </w:t>
      </w:r>
      <w:r w:rsidRPr="00D114CF">
        <w:rPr>
          <w:rFonts w:ascii="Times New Roman" w:eastAsia="Times New Roman" w:hAnsi="Times New Roman" w:cs="Times New Roman"/>
          <w:sz w:val="26"/>
          <w:szCs w:val="26"/>
        </w:rPr>
        <w:t xml:space="preserve">сельского поселения </w:t>
      </w:r>
      <w:r w:rsidR="008F7CC5">
        <w:rPr>
          <w:rFonts w:ascii="Times New Roman" w:eastAsia="Times New Roman" w:hAnsi="Times New Roman" w:cs="Times New Roman"/>
          <w:sz w:val="26"/>
          <w:szCs w:val="26"/>
        </w:rPr>
        <w:t xml:space="preserve">Николаевского </w:t>
      </w:r>
      <w:r w:rsidRPr="00D114CF">
        <w:rPr>
          <w:rFonts w:ascii="Times New Roman" w:eastAsia="Times New Roman" w:hAnsi="Times New Roman" w:cs="Times New Roman"/>
          <w:sz w:val="26"/>
          <w:szCs w:val="26"/>
        </w:rPr>
        <w:t>муниципального района Хабаровского»</w:t>
      </w:r>
    </w:p>
    <w:p w:rsidR="000E18E6" w:rsidRPr="00D114CF" w:rsidRDefault="000E18E6" w:rsidP="000E18E6">
      <w:pPr>
        <w:spacing w:after="0" w:line="240" w:lineRule="auto"/>
        <w:rPr>
          <w:rFonts w:ascii="Times New Roman" w:eastAsia="Times New Roman" w:hAnsi="Times New Roman" w:cs="Times New Roman"/>
          <w:sz w:val="26"/>
          <w:szCs w:val="26"/>
          <w:lang w:eastAsia="ru-RU"/>
        </w:rPr>
      </w:pPr>
    </w:p>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СВЕДЕНИЯ</w:t>
      </w:r>
    </w:p>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Об индикаторах (показателях) муниципальной программы</w:t>
      </w: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«Благоустройство территории Члянского сельского поселения Николаевского муниципального района </w:t>
      </w: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Хабаровского края» </w:t>
      </w:r>
    </w:p>
    <w:p w:rsidR="000E18E6" w:rsidRPr="00D114CF" w:rsidRDefault="000E18E6" w:rsidP="000E18E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57"/>
        <w:gridCol w:w="2420"/>
        <w:gridCol w:w="1482"/>
        <w:gridCol w:w="1382"/>
        <w:gridCol w:w="1151"/>
        <w:gridCol w:w="1199"/>
        <w:gridCol w:w="1128"/>
        <w:gridCol w:w="1127"/>
        <w:gridCol w:w="1451"/>
      </w:tblGrid>
      <w:tr w:rsidR="000E18E6" w:rsidRPr="00D114CF" w:rsidTr="008F7CC5">
        <w:tc>
          <w:tcPr>
            <w:tcW w:w="1868"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 Хабаровского края на 2021 – 2023  годы»№ </w:t>
            </w:r>
            <w:proofErr w:type="gramStart"/>
            <w:r w:rsidRPr="00D114CF">
              <w:rPr>
                <w:rFonts w:ascii="Times New Roman" w:eastAsia="Times New Roman" w:hAnsi="Times New Roman" w:cs="Times New Roman"/>
                <w:sz w:val="26"/>
                <w:szCs w:val="26"/>
                <w:lang w:eastAsia="ru-RU"/>
              </w:rPr>
              <w:t>п</w:t>
            </w:r>
            <w:proofErr w:type="gramEnd"/>
            <w:r w:rsidRPr="00D114CF">
              <w:rPr>
                <w:rFonts w:ascii="Times New Roman" w:eastAsia="Times New Roman" w:hAnsi="Times New Roman" w:cs="Times New Roman"/>
                <w:sz w:val="26"/>
                <w:szCs w:val="26"/>
                <w:lang w:eastAsia="ru-RU"/>
              </w:rPr>
              <w:t>/п</w:t>
            </w:r>
          </w:p>
        </w:tc>
        <w:tc>
          <w:tcPr>
            <w:tcW w:w="2257"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Наименование</w:t>
            </w:r>
          </w:p>
        </w:tc>
        <w:tc>
          <w:tcPr>
            <w:tcW w:w="2420"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Ответственный исполнитель,</w:t>
            </w:r>
          </w:p>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соисполнитель</w:t>
            </w:r>
          </w:p>
        </w:tc>
        <w:tc>
          <w:tcPr>
            <w:tcW w:w="1482"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Срок реализации</w:t>
            </w:r>
          </w:p>
        </w:tc>
        <w:tc>
          <w:tcPr>
            <w:tcW w:w="1382"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Единица измерения</w:t>
            </w:r>
          </w:p>
        </w:tc>
        <w:tc>
          <w:tcPr>
            <w:tcW w:w="6056" w:type="dxa"/>
            <w:gridSpan w:val="5"/>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Значение индикатора (показателя)</w:t>
            </w:r>
          </w:p>
        </w:tc>
      </w:tr>
      <w:tr w:rsidR="000E18E6" w:rsidRPr="00D114CF" w:rsidTr="008F7CC5">
        <w:tc>
          <w:tcPr>
            <w:tcW w:w="1868"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2257"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2420"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1482"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1382"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1151"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2021 год</w:t>
            </w:r>
          </w:p>
        </w:tc>
        <w:tc>
          <w:tcPr>
            <w:tcW w:w="3454" w:type="dxa"/>
            <w:gridSpan w:val="3"/>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Период реализации Программы</w:t>
            </w:r>
          </w:p>
        </w:tc>
        <w:tc>
          <w:tcPr>
            <w:tcW w:w="1451" w:type="dxa"/>
            <w:vMerge w:val="restart"/>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Всего (прирост)</w:t>
            </w:r>
          </w:p>
        </w:tc>
      </w:tr>
      <w:tr w:rsidR="000E18E6" w:rsidRPr="00D114CF" w:rsidTr="008F7CC5">
        <w:trPr>
          <w:trHeight w:val="435"/>
        </w:trPr>
        <w:tc>
          <w:tcPr>
            <w:tcW w:w="1868"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2257"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2420"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1482"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1382"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1151"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1199"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2022 год</w:t>
            </w:r>
          </w:p>
        </w:tc>
        <w:tc>
          <w:tcPr>
            <w:tcW w:w="112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2023 год</w:t>
            </w:r>
          </w:p>
        </w:tc>
        <w:tc>
          <w:tcPr>
            <w:tcW w:w="1127"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2024 год</w:t>
            </w:r>
          </w:p>
        </w:tc>
        <w:tc>
          <w:tcPr>
            <w:tcW w:w="1451" w:type="dxa"/>
            <w:vMerge/>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r>
      <w:tr w:rsidR="000E18E6" w:rsidRPr="00D114CF"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w:t>
            </w:r>
          </w:p>
        </w:tc>
        <w:tc>
          <w:tcPr>
            <w:tcW w:w="2257"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w:t>
            </w:r>
          </w:p>
        </w:tc>
        <w:tc>
          <w:tcPr>
            <w:tcW w:w="2420"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3</w:t>
            </w:r>
          </w:p>
        </w:tc>
        <w:tc>
          <w:tcPr>
            <w:tcW w:w="14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4</w:t>
            </w:r>
          </w:p>
        </w:tc>
        <w:tc>
          <w:tcPr>
            <w:tcW w:w="13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5</w:t>
            </w:r>
          </w:p>
        </w:tc>
        <w:tc>
          <w:tcPr>
            <w:tcW w:w="1151"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6</w:t>
            </w:r>
          </w:p>
        </w:tc>
        <w:tc>
          <w:tcPr>
            <w:tcW w:w="1199"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7</w:t>
            </w:r>
          </w:p>
        </w:tc>
        <w:tc>
          <w:tcPr>
            <w:tcW w:w="112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8</w:t>
            </w:r>
          </w:p>
        </w:tc>
        <w:tc>
          <w:tcPr>
            <w:tcW w:w="1127"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9</w:t>
            </w:r>
          </w:p>
        </w:tc>
        <w:tc>
          <w:tcPr>
            <w:tcW w:w="1451"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10</w:t>
            </w:r>
          </w:p>
        </w:tc>
      </w:tr>
      <w:tr w:rsidR="000E18E6" w:rsidRPr="00D114CF" w:rsidTr="008F7CC5">
        <w:trPr>
          <w:trHeight w:val="250"/>
        </w:trPr>
        <w:tc>
          <w:tcPr>
            <w:tcW w:w="1868"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w:t>
            </w:r>
          </w:p>
        </w:tc>
        <w:tc>
          <w:tcPr>
            <w:tcW w:w="13597" w:type="dxa"/>
            <w:gridSpan w:val="9"/>
            <w:vAlign w:val="center"/>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Благоустройство территории Члянского сельского поселения на 2022 – 2024годы</w:t>
            </w:r>
          </w:p>
        </w:tc>
      </w:tr>
      <w:tr w:rsidR="000E18E6" w:rsidRPr="00D114CF" w:rsidTr="008F7CC5">
        <w:trPr>
          <w:trHeight w:val="850"/>
        </w:trPr>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1.1.</w:t>
            </w:r>
          </w:p>
        </w:tc>
        <w:tc>
          <w:tcPr>
            <w:tcW w:w="2257" w:type="dxa"/>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Обеспечение освещения улиц</w:t>
            </w:r>
            <w:r w:rsidR="008F7CC5">
              <w:rPr>
                <w:rFonts w:ascii="Times New Roman" w:eastAsia="Times New Roman" w:hAnsi="Times New Roman" w:cs="Times New Roman"/>
                <w:sz w:val="26"/>
                <w:szCs w:val="26"/>
                <w:lang w:eastAsia="ru-RU"/>
              </w:rPr>
              <w:t>, неосвещенных мест общего пользования</w:t>
            </w:r>
          </w:p>
        </w:tc>
        <w:tc>
          <w:tcPr>
            <w:tcW w:w="2420" w:type="dxa"/>
          </w:tcPr>
          <w:p w:rsidR="000E18E6" w:rsidRPr="00D114CF" w:rsidRDefault="000E18E6" w:rsidP="000E18E6">
            <w:pPr>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Администрация Члянского сельского поселения и 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c>
          <w:tcPr>
            <w:tcW w:w="14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2022 – 2024 годы</w:t>
            </w:r>
          </w:p>
        </w:tc>
        <w:tc>
          <w:tcPr>
            <w:tcW w:w="7438" w:type="dxa"/>
            <w:gridSpan w:val="6"/>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r>
      <w:tr w:rsidR="000E18E6" w:rsidRPr="00D114CF" w:rsidTr="008F7CC5">
        <w:tc>
          <w:tcPr>
            <w:tcW w:w="1868" w:type="dxa"/>
          </w:tcPr>
          <w:p w:rsidR="000E18E6" w:rsidRPr="00D114CF" w:rsidRDefault="000E18E6" w:rsidP="008F7CC5">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lastRenderedPageBreak/>
              <w:t>1.1.</w:t>
            </w:r>
            <w:r w:rsidR="008F7CC5">
              <w:rPr>
                <w:rFonts w:ascii="Times New Roman" w:eastAsia="Times New Roman" w:hAnsi="Times New Roman" w:cs="Times New Roman"/>
                <w:sz w:val="26"/>
                <w:szCs w:val="26"/>
                <w:lang w:eastAsia="ru-RU"/>
              </w:rPr>
              <w:t>1</w:t>
            </w:r>
            <w:r w:rsidRPr="00D114CF">
              <w:rPr>
                <w:rFonts w:ascii="Times New Roman" w:eastAsia="Times New Roman" w:hAnsi="Times New Roman" w:cs="Times New Roman"/>
                <w:sz w:val="26"/>
                <w:szCs w:val="26"/>
                <w:lang w:eastAsia="ru-RU"/>
              </w:rPr>
              <w:t>.</w:t>
            </w:r>
          </w:p>
        </w:tc>
        <w:tc>
          <w:tcPr>
            <w:tcW w:w="6159" w:type="dxa"/>
            <w:gridSpan w:val="3"/>
          </w:tcPr>
          <w:p w:rsidR="000E18E6" w:rsidRPr="005E69E7" w:rsidRDefault="000E18E6" w:rsidP="000E18E6">
            <w:pPr>
              <w:spacing w:after="0" w:line="240" w:lineRule="auto"/>
              <w:rPr>
                <w:rFonts w:ascii="Times New Roman" w:eastAsia="Times New Roman" w:hAnsi="Times New Roman" w:cs="Times New Roman"/>
                <w:sz w:val="26"/>
                <w:szCs w:val="26"/>
                <w:lang w:eastAsia="ru-RU"/>
              </w:rPr>
            </w:pPr>
            <w:r w:rsidRPr="005E69E7">
              <w:rPr>
                <w:rFonts w:ascii="Times New Roman" w:eastAsia="Times New Roman" w:hAnsi="Times New Roman" w:cs="Times New Roman"/>
                <w:sz w:val="26"/>
                <w:szCs w:val="26"/>
                <w:lang w:eastAsia="ru-RU"/>
              </w:rPr>
              <w:t>Количество действующих светодиодных светильников</w:t>
            </w:r>
            <w:r w:rsidR="008F7CC5" w:rsidRPr="005E69E7">
              <w:rPr>
                <w:rFonts w:ascii="Times New Roman" w:eastAsia="Times New Roman" w:hAnsi="Times New Roman" w:cs="Times New Roman"/>
                <w:sz w:val="26"/>
                <w:szCs w:val="26"/>
                <w:lang w:eastAsia="ru-RU"/>
              </w:rPr>
              <w:t xml:space="preserve"> на солнечных батареях</w:t>
            </w:r>
          </w:p>
        </w:tc>
        <w:tc>
          <w:tcPr>
            <w:tcW w:w="1382" w:type="dxa"/>
            <w:vAlign w:val="center"/>
          </w:tcPr>
          <w:p w:rsidR="000E18E6" w:rsidRPr="005E69E7" w:rsidRDefault="000E18E6" w:rsidP="000E18E6">
            <w:pPr>
              <w:spacing w:after="0" w:line="240" w:lineRule="auto"/>
              <w:jc w:val="center"/>
              <w:rPr>
                <w:rFonts w:ascii="Times New Roman" w:eastAsia="Times New Roman" w:hAnsi="Times New Roman" w:cs="Times New Roman"/>
                <w:sz w:val="26"/>
                <w:szCs w:val="26"/>
                <w:lang w:eastAsia="ru-RU"/>
              </w:rPr>
            </w:pPr>
            <w:r w:rsidRPr="005E69E7">
              <w:rPr>
                <w:rFonts w:ascii="Times New Roman" w:eastAsia="Times New Roman" w:hAnsi="Times New Roman" w:cs="Times New Roman"/>
                <w:sz w:val="26"/>
                <w:szCs w:val="26"/>
                <w:lang w:eastAsia="ru-RU"/>
              </w:rPr>
              <w:t>шт.</w:t>
            </w:r>
          </w:p>
        </w:tc>
        <w:tc>
          <w:tcPr>
            <w:tcW w:w="1151" w:type="dxa"/>
            <w:vAlign w:val="center"/>
          </w:tcPr>
          <w:p w:rsidR="000E18E6" w:rsidRPr="005E69E7" w:rsidRDefault="00D96C8D" w:rsidP="000E18E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199" w:type="dxa"/>
            <w:vAlign w:val="center"/>
          </w:tcPr>
          <w:p w:rsidR="000E18E6" w:rsidRPr="005E69E7" w:rsidRDefault="00D96C8D" w:rsidP="000E18E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128" w:type="dxa"/>
            <w:vAlign w:val="center"/>
          </w:tcPr>
          <w:p w:rsidR="000E18E6" w:rsidRPr="005E69E7" w:rsidRDefault="00D96C8D" w:rsidP="000E18E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127" w:type="dxa"/>
            <w:vAlign w:val="center"/>
          </w:tcPr>
          <w:p w:rsidR="000E18E6" w:rsidRPr="005E69E7" w:rsidRDefault="00D96C8D" w:rsidP="000E18E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451" w:type="dxa"/>
            <w:vAlign w:val="center"/>
          </w:tcPr>
          <w:p w:rsidR="000E18E6" w:rsidRPr="005E69E7" w:rsidRDefault="00D96C8D" w:rsidP="000E18E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r>
      <w:tr w:rsidR="000E18E6" w:rsidRPr="00D114CF"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1.2.</w:t>
            </w:r>
          </w:p>
        </w:tc>
        <w:tc>
          <w:tcPr>
            <w:tcW w:w="2257" w:type="dxa"/>
          </w:tcPr>
          <w:p w:rsidR="000E18E6" w:rsidRPr="00D114CF" w:rsidRDefault="000E18E6" w:rsidP="000E18E6">
            <w:pPr>
              <w:spacing w:after="0" w:line="240" w:lineRule="auto"/>
              <w:jc w:val="both"/>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Озеленение территории мест общего пользования</w:t>
            </w:r>
          </w:p>
        </w:tc>
        <w:tc>
          <w:tcPr>
            <w:tcW w:w="2420" w:type="dxa"/>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Администрация Члянского сельского поселения и 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c>
          <w:tcPr>
            <w:tcW w:w="14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2022 – 2024 годы</w:t>
            </w:r>
          </w:p>
        </w:tc>
        <w:tc>
          <w:tcPr>
            <w:tcW w:w="7438" w:type="dxa"/>
            <w:gridSpan w:val="6"/>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r>
      <w:tr w:rsidR="000E18E6" w:rsidRPr="00D114CF"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1.2.1.</w:t>
            </w:r>
          </w:p>
        </w:tc>
        <w:tc>
          <w:tcPr>
            <w:tcW w:w="6159" w:type="dxa"/>
            <w:gridSpan w:val="3"/>
            <w:vAlign w:val="center"/>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Количество высаженных цветов</w:t>
            </w:r>
          </w:p>
        </w:tc>
        <w:tc>
          <w:tcPr>
            <w:tcW w:w="1382"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шт.</w:t>
            </w:r>
          </w:p>
        </w:tc>
        <w:tc>
          <w:tcPr>
            <w:tcW w:w="1151"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400</w:t>
            </w:r>
          </w:p>
        </w:tc>
        <w:tc>
          <w:tcPr>
            <w:tcW w:w="1199"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450</w:t>
            </w:r>
          </w:p>
        </w:tc>
        <w:tc>
          <w:tcPr>
            <w:tcW w:w="1128"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450</w:t>
            </w:r>
          </w:p>
        </w:tc>
        <w:tc>
          <w:tcPr>
            <w:tcW w:w="1127"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450</w:t>
            </w:r>
          </w:p>
        </w:tc>
        <w:tc>
          <w:tcPr>
            <w:tcW w:w="1451"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1350</w:t>
            </w:r>
          </w:p>
        </w:tc>
      </w:tr>
      <w:tr w:rsidR="000E18E6" w:rsidRPr="00D114CF"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1.2.2.</w:t>
            </w:r>
          </w:p>
        </w:tc>
        <w:tc>
          <w:tcPr>
            <w:tcW w:w="6159" w:type="dxa"/>
            <w:gridSpan w:val="3"/>
            <w:vAlign w:val="center"/>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Количество посаженных декоративных деревьев и кустарников</w:t>
            </w:r>
          </w:p>
        </w:tc>
        <w:tc>
          <w:tcPr>
            <w:tcW w:w="1382"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шт.</w:t>
            </w:r>
          </w:p>
        </w:tc>
        <w:tc>
          <w:tcPr>
            <w:tcW w:w="1151"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15</w:t>
            </w:r>
          </w:p>
        </w:tc>
        <w:tc>
          <w:tcPr>
            <w:tcW w:w="1199"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15</w:t>
            </w:r>
          </w:p>
        </w:tc>
        <w:tc>
          <w:tcPr>
            <w:tcW w:w="1128"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15</w:t>
            </w:r>
          </w:p>
        </w:tc>
        <w:tc>
          <w:tcPr>
            <w:tcW w:w="1127"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15</w:t>
            </w:r>
          </w:p>
        </w:tc>
        <w:tc>
          <w:tcPr>
            <w:tcW w:w="1451"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45</w:t>
            </w:r>
          </w:p>
        </w:tc>
      </w:tr>
      <w:tr w:rsidR="000E18E6" w:rsidRPr="00D114CF" w:rsidTr="009E3E0B">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1.3.</w:t>
            </w:r>
          </w:p>
        </w:tc>
        <w:tc>
          <w:tcPr>
            <w:tcW w:w="2257" w:type="dxa"/>
          </w:tcPr>
          <w:p w:rsidR="000E18E6" w:rsidRPr="00D114CF" w:rsidRDefault="009E3E0B" w:rsidP="009E3E0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Приобретение</w:t>
            </w:r>
            <w:r w:rsidR="000E18E6" w:rsidRPr="00D114CF">
              <w:rPr>
                <w:rFonts w:ascii="Times New Roman" w:eastAsia="Times New Roman" w:hAnsi="Times New Roman" w:cs="Times New Roman"/>
                <w:sz w:val="26"/>
                <w:szCs w:val="26"/>
                <w:lang w:eastAsia="ru-RU"/>
              </w:rPr>
              <w:t xml:space="preserve"> и содержание малых архитектурных форм и игрового оборудования</w:t>
            </w:r>
          </w:p>
        </w:tc>
        <w:tc>
          <w:tcPr>
            <w:tcW w:w="2420" w:type="dxa"/>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Администрация Члянского сельского поселения и организации, отобранные в порядке, предусмотренном действующим законодательством, различных форм собственности, привлеченные на </w:t>
            </w:r>
            <w:r w:rsidRPr="00D114CF">
              <w:rPr>
                <w:rFonts w:ascii="Times New Roman" w:eastAsia="Times New Roman" w:hAnsi="Times New Roman" w:cs="Times New Roman"/>
                <w:sz w:val="26"/>
                <w:szCs w:val="26"/>
                <w:lang w:eastAsia="ru-RU"/>
              </w:rPr>
              <w:lastRenderedPageBreak/>
              <w:t>основе аукционов</w:t>
            </w:r>
          </w:p>
        </w:tc>
        <w:tc>
          <w:tcPr>
            <w:tcW w:w="1482" w:type="dxa"/>
          </w:tcPr>
          <w:p w:rsidR="000E18E6" w:rsidRPr="00D114CF" w:rsidRDefault="000A0C6C" w:rsidP="000E18E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2022 – 2024</w:t>
            </w:r>
            <w:r w:rsidR="000E18E6" w:rsidRPr="00D114CF">
              <w:rPr>
                <w:rFonts w:ascii="Times New Roman" w:eastAsia="Times New Roman" w:hAnsi="Times New Roman" w:cs="Times New Roman"/>
                <w:sz w:val="26"/>
                <w:szCs w:val="26"/>
                <w:lang w:eastAsia="ru-RU"/>
              </w:rPr>
              <w:t xml:space="preserve"> годы</w:t>
            </w:r>
          </w:p>
        </w:tc>
        <w:tc>
          <w:tcPr>
            <w:tcW w:w="1382"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1151"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1199"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1128"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1127"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c>
          <w:tcPr>
            <w:tcW w:w="1451"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r>
      <w:tr w:rsidR="000E18E6" w:rsidRPr="000A0C6C"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lastRenderedPageBreak/>
              <w:t>1.3.1.</w:t>
            </w:r>
          </w:p>
        </w:tc>
        <w:tc>
          <w:tcPr>
            <w:tcW w:w="6159" w:type="dxa"/>
            <w:gridSpan w:val="3"/>
            <w:vAlign w:val="center"/>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Количество </w:t>
            </w:r>
            <w:r w:rsidR="009E3E0B">
              <w:rPr>
                <w:rFonts w:ascii="Times New Roman" w:eastAsia="Times New Roman" w:hAnsi="Times New Roman" w:cs="Times New Roman"/>
                <w:sz w:val="26"/>
                <w:szCs w:val="26"/>
                <w:lang w:eastAsia="ru-RU"/>
              </w:rPr>
              <w:t xml:space="preserve">приобретенного, </w:t>
            </w:r>
            <w:r w:rsidRPr="00D114CF">
              <w:rPr>
                <w:rFonts w:ascii="Times New Roman" w:eastAsia="Times New Roman" w:hAnsi="Times New Roman" w:cs="Times New Roman"/>
                <w:sz w:val="26"/>
                <w:szCs w:val="26"/>
                <w:lang w:eastAsia="ru-RU"/>
              </w:rPr>
              <w:t>отремонтированного и покрашенного оборудования</w:t>
            </w:r>
          </w:p>
        </w:tc>
        <w:tc>
          <w:tcPr>
            <w:tcW w:w="13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шт.</w:t>
            </w:r>
          </w:p>
        </w:tc>
        <w:tc>
          <w:tcPr>
            <w:tcW w:w="1151" w:type="dxa"/>
          </w:tcPr>
          <w:p w:rsidR="000E18E6" w:rsidRPr="000A0C6C" w:rsidRDefault="00F17E8C" w:rsidP="000E18E6">
            <w:pPr>
              <w:spacing w:after="0" w:line="240" w:lineRule="auto"/>
              <w:jc w:val="center"/>
              <w:rPr>
                <w:rFonts w:ascii="Times New Roman" w:eastAsia="Times New Roman" w:hAnsi="Times New Roman" w:cs="Times New Roman"/>
                <w:sz w:val="26"/>
                <w:szCs w:val="26"/>
                <w:lang w:eastAsia="ru-RU"/>
              </w:rPr>
            </w:pPr>
            <w:r w:rsidRPr="000A0C6C">
              <w:rPr>
                <w:rFonts w:ascii="Times New Roman" w:eastAsia="Times New Roman" w:hAnsi="Times New Roman" w:cs="Times New Roman"/>
                <w:sz w:val="26"/>
                <w:szCs w:val="26"/>
                <w:lang w:eastAsia="ru-RU"/>
              </w:rPr>
              <w:t>2</w:t>
            </w:r>
          </w:p>
        </w:tc>
        <w:tc>
          <w:tcPr>
            <w:tcW w:w="1199" w:type="dxa"/>
          </w:tcPr>
          <w:p w:rsidR="000E18E6" w:rsidRPr="000A0C6C" w:rsidRDefault="008648F2" w:rsidP="000E18E6">
            <w:pPr>
              <w:spacing w:after="0" w:line="240" w:lineRule="auto"/>
              <w:jc w:val="center"/>
              <w:rPr>
                <w:rFonts w:ascii="Times New Roman" w:eastAsia="Times New Roman" w:hAnsi="Times New Roman" w:cs="Times New Roman"/>
                <w:sz w:val="26"/>
                <w:szCs w:val="26"/>
                <w:lang w:eastAsia="ru-RU"/>
              </w:rPr>
            </w:pPr>
            <w:r w:rsidRPr="000A0C6C">
              <w:rPr>
                <w:rFonts w:ascii="Times New Roman" w:eastAsia="Times New Roman" w:hAnsi="Times New Roman" w:cs="Times New Roman"/>
                <w:sz w:val="26"/>
                <w:szCs w:val="26"/>
                <w:lang w:eastAsia="ru-RU"/>
              </w:rPr>
              <w:t>6</w:t>
            </w:r>
          </w:p>
        </w:tc>
        <w:tc>
          <w:tcPr>
            <w:tcW w:w="1128" w:type="dxa"/>
          </w:tcPr>
          <w:p w:rsidR="000E18E6" w:rsidRPr="000A0C6C" w:rsidRDefault="008648F2" w:rsidP="000E18E6">
            <w:pPr>
              <w:spacing w:after="0" w:line="240" w:lineRule="auto"/>
              <w:jc w:val="center"/>
              <w:rPr>
                <w:rFonts w:ascii="Times New Roman" w:eastAsia="Times New Roman" w:hAnsi="Times New Roman" w:cs="Times New Roman"/>
                <w:sz w:val="26"/>
                <w:szCs w:val="26"/>
                <w:lang w:eastAsia="ru-RU"/>
              </w:rPr>
            </w:pPr>
            <w:r w:rsidRPr="000A0C6C">
              <w:rPr>
                <w:rFonts w:ascii="Times New Roman" w:eastAsia="Times New Roman" w:hAnsi="Times New Roman" w:cs="Times New Roman"/>
                <w:sz w:val="26"/>
                <w:szCs w:val="26"/>
                <w:lang w:eastAsia="ru-RU"/>
              </w:rPr>
              <w:t>6</w:t>
            </w:r>
          </w:p>
        </w:tc>
        <w:tc>
          <w:tcPr>
            <w:tcW w:w="1127" w:type="dxa"/>
          </w:tcPr>
          <w:p w:rsidR="000E18E6" w:rsidRPr="000A0C6C" w:rsidRDefault="008648F2" w:rsidP="000E18E6">
            <w:pPr>
              <w:spacing w:after="0" w:line="240" w:lineRule="auto"/>
              <w:jc w:val="center"/>
              <w:rPr>
                <w:rFonts w:ascii="Times New Roman" w:eastAsia="Times New Roman" w:hAnsi="Times New Roman" w:cs="Times New Roman"/>
                <w:sz w:val="26"/>
                <w:szCs w:val="26"/>
                <w:lang w:eastAsia="ru-RU"/>
              </w:rPr>
            </w:pPr>
            <w:r w:rsidRPr="000A0C6C">
              <w:rPr>
                <w:rFonts w:ascii="Times New Roman" w:eastAsia="Times New Roman" w:hAnsi="Times New Roman" w:cs="Times New Roman"/>
                <w:sz w:val="26"/>
                <w:szCs w:val="26"/>
                <w:lang w:eastAsia="ru-RU"/>
              </w:rPr>
              <w:t>6</w:t>
            </w:r>
          </w:p>
        </w:tc>
        <w:tc>
          <w:tcPr>
            <w:tcW w:w="1451" w:type="dxa"/>
          </w:tcPr>
          <w:p w:rsidR="000E18E6" w:rsidRPr="000A0C6C" w:rsidRDefault="008648F2" w:rsidP="000E18E6">
            <w:pPr>
              <w:spacing w:after="0" w:line="240" w:lineRule="auto"/>
              <w:jc w:val="center"/>
              <w:rPr>
                <w:rFonts w:ascii="Times New Roman" w:eastAsia="Times New Roman" w:hAnsi="Times New Roman" w:cs="Times New Roman"/>
                <w:sz w:val="26"/>
                <w:szCs w:val="26"/>
                <w:lang w:eastAsia="ru-RU"/>
              </w:rPr>
            </w:pPr>
            <w:r w:rsidRPr="000A0C6C">
              <w:rPr>
                <w:rFonts w:ascii="Times New Roman" w:eastAsia="Times New Roman" w:hAnsi="Times New Roman" w:cs="Times New Roman"/>
                <w:sz w:val="26"/>
                <w:szCs w:val="26"/>
                <w:lang w:eastAsia="ru-RU"/>
              </w:rPr>
              <w:t>18</w:t>
            </w:r>
          </w:p>
        </w:tc>
      </w:tr>
      <w:tr w:rsidR="000E18E6" w:rsidRPr="00D114CF"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1.3.2.</w:t>
            </w:r>
          </w:p>
        </w:tc>
        <w:tc>
          <w:tcPr>
            <w:tcW w:w="6159" w:type="dxa"/>
            <w:gridSpan w:val="3"/>
            <w:vAlign w:val="center"/>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Количество изготовленного оборудования</w:t>
            </w:r>
          </w:p>
        </w:tc>
        <w:tc>
          <w:tcPr>
            <w:tcW w:w="13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шт.</w:t>
            </w:r>
          </w:p>
        </w:tc>
        <w:tc>
          <w:tcPr>
            <w:tcW w:w="1151"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6</w:t>
            </w:r>
          </w:p>
        </w:tc>
        <w:tc>
          <w:tcPr>
            <w:tcW w:w="1199"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6</w:t>
            </w:r>
          </w:p>
        </w:tc>
        <w:tc>
          <w:tcPr>
            <w:tcW w:w="112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6</w:t>
            </w:r>
          </w:p>
        </w:tc>
        <w:tc>
          <w:tcPr>
            <w:tcW w:w="1127"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6</w:t>
            </w:r>
          </w:p>
        </w:tc>
        <w:tc>
          <w:tcPr>
            <w:tcW w:w="1451"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18</w:t>
            </w:r>
          </w:p>
        </w:tc>
      </w:tr>
      <w:tr w:rsidR="000E18E6" w:rsidRPr="00D114CF"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1.3.3.</w:t>
            </w:r>
          </w:p>
        </w:tc>
        <w:tc>
          <w:tcPr>
            <w:tcW w:w="6159" w:type="dxa"/>
            <w:gridSpan w:val="3"/>
            <w:vAlign w:val="center"/>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Количество окрашенных кашпо, скамеек, урн</w:t>
            </w:r>
          </w:p>
        </w:tc>
        <w:tc>
          <w:tcPr>
            <w:tcW w:w="13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шт.</w:t>
            </w:r>
          </w:p>
        </w:tc>
        <w:tc>
          <w:tcPr>
            <w:tcW w:w="1151" w:type="dxa"/>
          </w:tcPr>
          <w:p w:rsidR="000E18E6" w:rsidRPr="00D114CF" w:rsidRDefault="00F17E8C" w:rsidP="000E18E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99"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8</w:t>
            </w:r>
          </w:p>
        </w:tc>
        <w:tc>
          <w:tcPr>
            <w:tcW w:w="112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8</w:t>
            </w:r>
          </w:p>
        </w:tc>
        <w:tc>
          <w:tcPr>
            <w:tcW w:w="1127"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8</w:t>
            </w:r>
          </w:p>
        </w:tc>
        <w:tc>
          <w:tcPr>
            <w:tcW w:w="1451"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24</w:t>
            </w:r>
          </w:p>
        </w:tc>
      </w:tr>
      <w:tr w:rsidR="000E18E6" w:rsidRPr="000A0C6C"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1.3.4.</w:t>
            </w:r>
          </w:p>
        </w:tc>
        <w:tc>
          <w:tcPr>
            <w:tcW w:w="6159" w:type="dxa"/>
            <w:gridSpan w:val="3"/>
            <w:vAlign w:val="center"/>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Количество отремонтированных скамеек</w:t>
            </w:r>
          </w:p>
        </w:tc>
        <w:tc>
          <w:tcPr>
            <w:tcW w:w="13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шт.</w:t>
            </w:r>
          </w:p>
        </w:tc>
        <w:tc>
          <w:tcPr>
            <w:tcW w:w="1151" w:type="dxa"/>
          </w:tcPr>
          <w:p w:rsidR="000E18E6" w:rsidRPr="000A0C6C" w:rsidRDefault="00F17E8C" w:rsidP="000E18E6">
            <w:pPr>
              <w:spacing w:after="0" w:line="240" w:lineRule="auto"/>
              <w:jc w:val="center"/>
              <w:rPr>
                <w:rFonts w:ascii="Times New Roman" w:eastAsia="Times New Roman" w:hAnsi="Times New Roman" w:cs="Times New Roman"/>
                <w:sz w:val="26"/>
                <w:szCs w:val="26"/>
                <w:lang w:eastAsia="ru-RU"/>
              </w:rPr>
            </w:pPr>
            <w:r w:rsidRPr="000A0C6C">
              <w:rPr>
                <w:rFonts w:ascii="Times New Roman" w:eastAsia="Times New Roman" w:hAnsi="Times New Roman" w:cs="Times New Roman"/>
                <w:sz w:val="26"/>
                <w:szCs w:val="26"/>
                <w:lang w:eastAsia="ru-RU"/>
              </w:rPr>
              <w:t>2</w:t>
            </w:r>
          </w:p>
        </w:tc>
        <w:tc>
          <w:tcPr>
            <w:tcW w:w="1199" w:type="dxa"/>
          </w:tcPr>
          <w:p w:rsidR="000E18E6" w:rsidRPr="000A0C6C" w:rsidRDefault="000E18E6" w:rsidP="000E18E6">
            <w:pPr>
              <w:spacing w:after="0" w:line="240" w:lineRule="auto"/>
              <w:jc w:val="center"/>
              <w:rPr>
                <w:rFonts w:ascii="Times New Roman" w:eastAsia="Times New Roman" w:hAnsi="Times New Roman" w:cs="Times New Roman"/>
                <w:sz w:val="26"/>
                <w:szCs w:val="26"/>
                <w:lang w:eastAsia="ru-RU"/>
              </w:rPr>
            </w:pPr>
            <w:r w:rsidRPr="000A0C6C">
              <w:rPr>
                <w:rFonts w:ascii="Times New Roman" w:eastAsia="Times New Roman" w:hAnsi="Times New Roman" w:cs="Times New Roman"/>
                <w:sz w:val="26"/>
                <w:szCs w:val="26"/>
                <w:lang w:eastAsia="ru-RU"/>
              </w:rPr>
              <w:t>4</w:t>
            </w:r>
          </w:p>
        </w:tc>
        <w:tc>
          <w:tcPr>
            <w:tcW w:w="1128" w:type="dxa"/>
          </w:tcPr>
          <w:p w:rsidR="000E18E6" w:rsidRPr="000A0C6C" w:rsidRDefault="000E18E6" w:rsidP="000E18E6">
            <w:pPr>
              <w:spacing w:after="0" w:line="240" w:lineRule="auto"/>
              <w:jc w:val="center"/>
              <w:rPr>
                <w:rFonts w:ascii="Times New Roman" w:eastAsia="Times New Roman" w:hAnsi="Times New Roman" w:cs="Times New Roman"/>
                <w:sz w:val="26"/>
                <w:szCs w:val="26"/>
                <w:lang w:eastAsia="ru-RU"/>
              </w:rPr>
            </w:pPr>
            <w:r w:rsidRPr="000A0C6C">
              <w:rPr>
                <w:rFonts w:ascii="Times New Roman" w:eastAsia="Times New Roman" w:hAnsi="Times New Roman" w:cs="Times New Roman"/>
                <w:sz w:val="26"/>
                <w:szCs w:val="26"/>
                <w:lang w:eastAsia="ru-RU"/>
              </w:rPr>
              <w:t>4</w:t>
            </w:r>
          </w:p>
        </w:tc>
        <w:tc>
          <w:tcPr>
            <w:tcW w:w="1127" w:type="dxa"/>
          </w:tcPr>
          <w:p w:rsidR="000E18E6" w:rsidRPr="000A0C6C" w:rsidRDefault="000E18E6" w:rsidP="000E18E6">
            <w:pPr>
              <w:spacing w:after="0" w:line="240" w:lineRule="auto"/>
              <w:jc w:val="center"/>
              <w:rPr>
                <w:rFonts w:ascii="Times New Roman" w:eastAsia="Times New Roman" w:hAnsi="Times New Roman" w:cs="Times New Roman"/>
                <w:sz w:val="26"/>
                <w:szCs w:val="26"/>
                <w:lang w:eastAsia="ru-RU"/>
              </w:rPr>
            </w:pPr>
            <w:r w:rsidRPr="000A0C6C">
              <w:rPr>
                <w:rFonts w:ascii="Times New Roman" w:eastAsia="Times New Roman" w:hAnsi="Times New Roman" w:cs="Times New Roman"/>
                <w:sz w:val="26"/>
                <w:szCs w:val="26"/>
                <w:lang w:eastAsia="ru-RU"/>
              </w:rPr>
              <w:t>4</w:t>
            </w:r>
          </w:p>
        </w:tc>
        <w:tc>
          <w:tcPr>
            <w:tcW w:w="1451" w:type="dxa"/>
          </w:tcPr>
          <w:p w:rsidR="000E18E6" w:rsidRPr="000A0C6C" w:rsidRDefault="000E18E6" w:rsidP="000E18E6">
            <w:pPr>
              <w:spacing w:after="0" w:line="240" w:lineRule="auto"/>
              <w:jc w:val="center"/>
              <w:rPr>
                <w:rFonts w:ascii="Times New Roman" w:eastAsia="Times New Roman" w:hAnsi="Times New Roman" w:cs="Times New Roman"/>
                <w:sz w:val="26"/>
                <w:szCs w:val="26"/>
                <w:lang w:eastAsia="ru-RU"/>
              </w:rPr>
            </w:pPr>
            <w:r w:rsidRPr="000A0C6C">
              <w:rPr>
                <w:rFonts w:ascii="Times New Roman" w:eastAsia="Times New Roman" w:hAnsi="Times New Roman" w:cs="Times New Roman"/>
                <w:sz w:val="26"/>
                <w:szCs w:val="26"/>
                <w:lang w:eastAsia="ru-RU"/>
              </w:rPr>
              <w:t>12</w:t>
            </w:r>
          </w:p>
        </w:tc>
      </w:tr>
      <w:tr w:rsidR="000E18E6" w:rsidRPr="00D114CF"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1.4.</w:t>
            </w:r>
          </w:p>
        </w:tc>
        <w:tc>
          <w:tcPr>
            <w:tcW w:w="2257" w:type="dxa"/>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Санитарная </w:t>
            </w:r>
            <w:r w:rsidR="00F52FEC">
              <w:rPr>
                <w:rFonts w:ascii="Times New Roman" w:eastAsia="Times New Roman" w:hAnsi="Times New Roman" w:cs="Times New Roman"/>
                <w:sz w:val="26"/>
                <w:szCs w:val="26"/>
                <w:lang w:eastAsia="ru-RU"/>
              </w:rPr>
              <w:t xml:space="preserve">обработка, </w:t>
            </w:r>
            <w:r w:rsidRPr="00D114CF">
              <w:rPr>
                <w:rFonts w:ascii="Times New Roman" w:eastAsia="Times New Roman" w:hAnsi="Times New Roman" w:cs="Times New Roman"/>
                <w:sz w:val="26"/>
                <w:szCs w:val="26"/>
                <w:lang w:eastAsia="ru-RU"/>
              </w:rPr>
              <w:t>очистка территории сельского поселения</w:t>
            </w:r>
          </w:p>
        </w:tc>
        <w:tc>
          <w:tcPr>
            <w:tcW w:w="2420" w:type="dxa"/>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Администрация Члянского сельского поселения и 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c>
          <w:tcPr>
            <w:tcW w:w="14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2022 – 2024 годы</w:t>
            </w:r>
          </w:p>
        </w:tc>
        <w:tc>
          <w:tcPr>
            <w:tcW w:w="7438" w:type="dxa"/>
            <w:gridSpan w:val="6"/>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r>
      <w:tr w:rsidR="000E18E6" w:rsidRPr="00D114CF"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1.4.1.</w:t>
            </w:r>
          </w:p>
        </w:tc>
        <w:tc>
          <w:tcPr>
            <w:tcW w:w="6159" w:type="dxa"/>
            <w:gridSpan w:val="3"/>
            <w:vAlign w:val="center"/>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Количество проведенных субботников</w:t>
            </w:r>
          </w:p>
        </w:tc>
        <w:tc>
          <w:tcPr>
            <w:tcW w:w="1382"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ед.</w:t>
            </w:r>
          </w:p>
        </w:tc>
        <w:tc>
          <w:tcPr>
            <w:tcW w:w="1151"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w:t>
            </w:r>
          </w:p>
        </w:tc>
        <w:tc>
          <w:tcPr>
            <w:tcW w:w="1199"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w:t>
            </w:r>
          </w:p>
        </w:tc>
        <w:tc>
          <w:tcPr>
            <w:tcW w:w="1128"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w:t>
            </w:r>
          </w:p>
        </w:tc>
        <w:tc>
          <w:tcPr>
            <w:tcW w:w="1127"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w:t>
            </w:r>
          </w:p>
        </w:tc>
        <w:tc>
          <w:tcPr>
            <w:tcW w:w="1451"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6</w:t>
            </w:r>
          </w:p>
        </w:tc>
      </w:tr>
      <w:tr w:rsidR="000E18E6" w:rsidRPr="00D114CF"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1.5.</w:t>
            </w:r>
          </w:p>
        </w:tc>
        <w:tc>
          <w:tcPr>
            <w:tcW w:w="2257" w:type="dxa"/>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Содержание мест захоронений</w:t>
            </w:r>
          </w:p>
        </w:tc>
        <w:tc>
          <w:tcPr>
            <w:tcW w:w="2420" w:type="dxa"/>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 xml:space="preserve">Администрация Члянского сельского поселения и организации, отобранные в порядке, предусмотренном действующим законодательством, </w:t>
            </w:r>
            <w:r w:rsidRPr="00D114CF">
              <w:rPr>
                <w:rFonts w:ascii="Times New Roman" w:eastAsia="Times New Roman" w:hAnsi="Times New Roman" w:cs="Times New Roman"/>
                <w:sz w:val="26"/>
                <w:szCs w:val="26"/>
                <w:lang w:eastAsia="ru-RU"/>
              </w:rPr>
              <w:lastRenderedPageBreak/>
              <w:t>различных форм собственности, привлеченные на основе аукционов</w:t>
            </w:r>
          </w:p>
        </w:tc>
        <w:tc>
          <w:tcPr>
            <w:tcW w:w="14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lastRenderedPageBreak/>
              <w:t>2022 – 2024 годы</w:t>
            </w:r>
          </w:p>
        </w:tc>
        <w:tc>
          <w:tcPr>
            <w:tcW w:w="7438" w:type="dxa"/>
            <w:gridSpan w:val="6"/>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r>
      <w:tr w:rsidR="000E18E6" w:rsidRPr="00D114CF"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lastRenderedPageBreak/>
              <w:t>1.5.1.</w:t>
            </w:r>
          </w:p>
        </w:tc>
        <w:tc>
          <w:tcPr>
            <w:tcW w:w="6159" w:type="dxa"/>
            <w:gridSpan w:val="3"/>
            <w:vAlign w:val="center"/>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Количество тел умерших жителей поселения, не имеющих родственников или не имеющих финансовых средств, транспортируемых в морг</w:t>
            </w:r>
          </w:p>
        </w:tc>
        <w:tc>
          <w:tcPr>
            <w:tcW w:w="1382"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тел</w:t>
            </w:r>
          </w:p>
        </w:tc>
        <w:tc>
          <w:tcPr>
            <w:tcW w:w="1151"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w:t>
            </w:r>
          </w:p>
        </w:tc>
        <w:tc>
          <w:tcPr>
            <w:tcW w:w="1199"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w:t>
            </w:r>
          </w:p>
        </w:tc>
        <w:tc>
          <w:tcPr>
            <w:tcW w:w="1128"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w:t>
            </w:r>
          </w:p>
        </w:tc>
        <w:tc>
          <w:tcPr>
            <w:tcW w:w="1127"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w:t>
            </w:r>
          </w:p>
        </w:tc>
        <w:tc>
          <w:tcPr>
            <w:tcW w:w="1451" w:type="dxa"/>
            <w:vAlign w:val="center"/>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w:t>
            </w:r>
          </w:p>
        </w:tc>
      </w:tr>
      <w:tr w:rsidR="00F17E8C" w:rsidRPr="00D114CF" w:rsidTr="008F7CC5">
        <w:tc>
          <w:tcPr>
            <w:tcW w:w="1868" w:type="dxa"/>
          </w:tcPr>
          <w:p w:rsidR="00F17E8C" w:rsidRPr="005E69E7" w:rsidRDefault="00F17E8C" w:rsidP="000E18E6">
            <w:pPr>
              <w:spacing w:after="0" w:line="240" w:lineRule="auto"/>
              <w:jc w:val="center"/>
              <w:rPr>
                <w:rFonts w:ascii="Times New Roman" w:eastAsia="Times New Roman" w:hAnsi="Times New Roman" w:cs="Times New Roman"/>
                <w:sz w:val="26"/>
                <w:szCs w:val="26"/>
                <w:lang w:eastAsia="ru-RU"/>
              </w:rPr>
            </w:pPr>
            <w:r w:rsidRPr="005E69E7">
              <w:rPr>
                <w:rFonts w:ascii="Times New Roman" w:eastAsia="Times New Roman" w:hAnsi="Times New Roman" w:cs="Times New Roman"/>
                <w:sz w:val="26"/>
                <w:szCs w:val="26"/>
                <w:lang w:eastAsia="ru-RU"/>
              </w:rPr>
              <w:t>1.5.2.</w:t>
            </w:r>
          </w:p>
        </w:tc>
        <w:tc>
          <w:tcPr>
            <w:tcW w:w="6159" w:type="dxa"/>
            <w:gridSpan w:val="3"/>
            <w:vAlign w:val="center"/>
          </w:tcPr>
          <w:p w:rsidR="00F17E8C" w:rsidRPr="005E69E7" w:rsidRDefault="00F17E8C" w:rsidP="00D04DC7">
            <w:pPr>
              <w:spacing w:after="0" w:line="240" w:lineRule="auto"/>
              <w:rPr>
                <w:rFonts w:ascii="Times New Roman" w:eastAsia="Times New Roman" w:hAnsi="Times New Roman" w:cs="Times New Roman"/>
                <w:sz w:val="26"/>
                <w:szCs w:val="26"/>
                <w:lang w:eastAsia="ru-RU"/>
              </w:rPr>
            </w:pPr>
            <w:r w:rsidRPr="005E69E7">
              <w:rPr>
                <w:rFonts w:ascii="Times New Roman" w:eastAsia="Times New Roman" w:hAnsi="Times New Roman" w:cs="Times New Roman"/>
                <w:sz w:val="26"/>
                <w:szCs w:val="26"/>
                <w:lang w:eastAsia="ru-RU"/>
              </w:rPr>
              <w:t xml:space="preserve">Протяженность </w:t>
            </w:r>
            <w:r w:rsidR="00D04DC7" w:rsidRPr="005E69E7">
              <w:rPr>
                <w:rFonts w:ascii="Times New Roman" w:eastAsia="Times New Roman" w:hAnsi="Times New Roman" w:cs="Times New Roman"/>
                <w:sz w:val="26"/>
                <w:szCs w:val="26"/>
                <w:lang w:eastAsia="ru-RU"/>
              </w:rPr>
              <w:t>ограждения</w:t>
            </w:r>
            <w:r w:rsidR="0093277D" w:rsidRPr="005E69E7">
              <w:rPr>
                <w:rFonts w:ascii="Times New Roman" w:eastAsia="Times New Roman" w:hAnsi="Times New Roman" w:cs="Times New Roman"/>
                <w:sz w:val="26"/>
                <w:szCs w:val="26"/>
                <w:lang w:eastAsia="ru-RU"/>
              </w:rPr>
              <w:t xml:space="preserve"> </w:t>
            </w:r>
            <w:r w:rsidRPr="005E69E7">
              <w:rPr>
                <w:rFonts w:ascii="Times New Roman" w:eastAsia="Times New Roman" w:hAnsi="Times New Roman" w:cs="Times New Roman"/>
                <w:sz w:val="26"/>
                <w:szCs w:val="26"/>
                <w:lang w:eastAsia="ru-RU"/>
              </w:rPr>
              <w:t xml:space="preserve"> из металлоконструкции вокруг кладбища</w:t>
            </w:r>
          </w:p>
        </w:tc>
        <w:tc>
          <w:tcPr>
            <w:tcW w:w="1382" w:type="dxa"/>
            <w:vAlign w:val="center"/>
          </w:tcPr>
          <w:p w:rsidR="00F17E8C" w:rsidRPr="005E69E7" w:rsidRDefault="00F17E8C" w:rsidP="000E18E6">
            <w:pPr>
              <w:spacing w:after="0" w:line="240" w:lineRule="auto"/>
              <w:jc w:val="center"/>
              <w:rPr>
                <w:rFonts w:ascii="Times New Roman" w:eastAsia="Times New Roman" w:hAnsi="Times New Roman" w:cs="Times New Roman"/>
                <w:sz w:val="26"/>
                <w:szCs w:val="26"/>
                <w:lang w:eastAsia="ru-RU"/>
              </w:rPr>
            </w:pPr>
            <w:r w:rsidRPr="005E69E7">
              <w:rPr>
                <w:rFonts w:ascii="Times New Roman" w:eastAsia="Times New Roman" w:hAnsi="Times New Roman" w:cs="Times New Roman"/>
                <w:sz w:val="26"/>
                <w:szCs w:val="26"/>
                <w:lang w:eastAsia="ru-RU"/>
              </w:rPr>
              <w:t>м.</w:t>
            </w:r>
          </w:p>
        </w:tc>
        <w:tc>
          <w:tcPr>
            <w:tcW w:w="1151" w:type="dxa"/>
            <w:vAlign w:val="center"/>
          </w:tcPr>
          <w:p w:rsidR="00F17E8C" w:rsidRPr="005E69E7" w:rsidRDefault="00F17E8C" w:rsidP="000E18E6">
            <w:pPr>
              <w:spacing w:after="0" w:line="240" w:lineRule="auto"/>
              <w:jc w:val="center"/>
              <w:rPr>
                <w:rFonts w:ascii="Times New Roman" w:eastAsia="Times New Roman" w:hAnsi="Times New Roman" w:cs="Times New Roman"/>
                <w:sz w:val="26"/>
                <w:szCs w:val="26"/>
                <w:lang w:eastAsia="ru-RU"/>
              </w:rPr>
            </w:pPr>
            <w:r w:rsidRPr="005E69E7">
              <w:rPr>
                <w:rFonts w:ascii="Times New Roman" w:eastAsia="Times New Roman" w:hAnsi="Times New Roman" w:cs="Times New Roman"/>
                <w:sz w:val="26"/>
                <w:szCs w:val="26"/>
                <w:lang w:eastAsia="ru-RU"/>
              </w:rPr>
              <w:t>0</w:t>
            </w:r>
          </w:p>
        </w:tc>
        <w:tc>
          <w:tcPr>
            <w:tcW w:w="1199" w:type="dxa"/>
            <w:vAlign w:val="center"/>
          </w:tcPr>
          <w:p w:rsidR="00F17E8C" w:rsidRPr="005E69E7" w:rsidRDefault="009729C0" w:rsidP="005E69E7">
            <w:pPr>
              <w:spacing w:after="0" w:line="240" w:lineRule="auto"/>
              <w:jc w:val="center"/>
              <w:rPr>
                <w:rFonts w:ascii="Times New Roman" w:eastAsia="Times New Roman" w:hAnsi="Times New Roman" w:cs="Times New Roman"/>
                <w:sz w:val="26"/>
                <w:szCs w:val="26"/>
                <w:lang w:eastAsia="ru-RU"/>
              </w:rPr>
            </w:pPr>
            <w:r w:rsidRPr="005E69E7">
              <w:rPr>
                <w:rFonts w:ascii="Times New Roman" w:eastAsia="Times New Roman" w:hAnsi="Times New Roman" w:cs="Times New Roman"/>
                <w:sz w:val="26"/>
                <w:szCs w:val="26"/>
                <w:lang w:eastAsia="ru-RU"/>
              </w:rPr>
              <w:t>2</w:t>
            </w:r>
            <w:r w:rsidR="005E69E7" w:rsidRPr="005E69E7">
              <w:rPr>
                <w:rFonts w:ascii="Times New Roman" w:eastAsia="Times New Roman" w:hAnsi="Times New Roman" w:cs="Times New Roman"/>
                <w:sz w:val="26"/>
                <w:szCs w:val="26"/>
                <w:lang w:eastAsia="ru-RU"/>
              </w:rPr>
              <w:t>5</w:t>
            </w:r>
            <w:r w:rsidRPr="005E69E7">
              <w:rPr>
                <w:rFonts w:ascii="Times New Roman" w:eastAsia="Times New Roman" w:hAnsi="Times New Roman" w:cs="Times New Roman"/>
                <w:sz w:val="26"/>
                <w:szCs w:val="26"/>
                <w:lang w:eastAsia="ru-RU"/>
              </w:rPr>
              <w:t>0</w:t>
            </w:r>
          </w:p>
        </w:tc>
        <w:tc>
          <w:tcPr>
            <w:tcW w:w="1128" w:type="dxa"/>
            <w:vAlign w:val="center"/>
          </w:tcPr>
          <w:p w:rsidR="00F17E8C" w:rsidRPr="005E69E7" w:rsidRDefault="009729C0" w:rsidP="000E18E6">
            <w:pPr>
              <w:spacing w:after="0" w:line="240" w:lineRule="auto"/>
              <w:jc w:val="center"/>
              <w:rPr>
                <w:rFonts w:ascii="Times New Roman" w:eastAsia="Times New Roman" w:hAnsi="Times New Roman" w:cs="Times New Roman"/>
                <w:sz w:val="26"/>
                <w:szCs w:val="26"/>
                <w:lang w:eastAsia="ru-RU"/>
              </w:rPr>
            </w:pPr>
            <w:r w:rsidRPr="005E69E7">
              <w:rPr>
                <w:rFonts w:ascii="Times New Roman" w:eastAsia="Times New Roman" w:hAnsi="Times New Roman" w:cs="Times New Roman"/>
                <w:sz w:val="26"/>
                <w:szCs w:val="26"/>
                <w:lang w:eastAsia="ru-RU"/>
              </w:rPr>
              <w:t>100</w:t>
            </w:r>
          </w:p>
        </w:tc>
        <w:tc>
          <w:tcPr>
            <w:tcW w:w="1127" w:type="dxa"/>
            <w:vAlign w:val="center"/>
          </w:tcPr>
          <w:p w:rsidR="00F17E8C" w:rsidRPr="005E69E7" w:rsidRDefault="009729C0" w:rsidP="000E18E6">
            <w:pPr>
              <w:spacing w:after="0" w:line="240" w:lineRule="auto"/>
              <w:jc w:val="center"/>
              <w:rPr>
                <w:rFonts w:ascii="Times New Roman" w:eastAsia="Times New Roman" w:hAnsi="Times New Roman" w:cs="Times New Roman"/>
                <w:sz w:val="26"/>
                <w:szCs w:val="26"/>
                <w:lang w:eastAsia="ru-RU"/>
              </w:rPr>
            </w:pPr>
            <w:r w:rsidRPr="005E69E7">
              <w:rPr>
                <w:rFonts w:ascii="Times New Roman" w:eastAsia="Times New Roman" w:hAnsi="Times New Roman" w:cs="Times New Roman"/>
                <w:sz w:val="26"/>
                <w:szCs w:val="26"/>
                <w:lang w:eastAsia="ru-RU"/>
              </w:rPr>
              <w:t>0</w:t>
            </w:r>
          </w:p>
        </w:tc>
        <w:tc>
          <w:tcPr>
            <w:tcW w:w="1451" w:type="dxa"/>
            <w:vAlign w:val="center"/>
          </w:tcPr>
          <w:p w:rsidR="00F17E8C" w:rsidRPr="00D114CF" w:rsidRDefault="009729C0" w:rsidP="005E69E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5E69E7">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0</w:t>
            </w:r>
          </w:p>
        </w:tc>
      </w:tr>
      <w:tr w:rsidR="000E18E6" w:rsidRPr="00D114CF" w:rsidTr="0038056A">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1.6.</w:t>
            </w:r>
          </w:p>
        </w:tc>
        <w:tc>
          <w:tcPr>
            <w:tcW w:w="2257" w:type="dxa"/>
          </w:tcPr>
          <w:p w:rsidR="000E18E6" w:rsidRPr="00D114CF" w:rsidRDefault="000E18E6" w:rsidP="0038056A">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rPr>
              <w:t>Прочие мероприятия по благоустройству сельского поселения</w:t>
            </w:r>
          </w:p>
        </w:tc>
        <w:tc>
          <w:tcPr>
            <w:tcW w:w="2420" w:type="dxa"/>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Администрация Члянского сельского поселения и 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c>
          <w:tcPr>
            <w:tcW w:w="14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2022 – 2024 годы</w:t>
            </w:r>
          </w:p>
        </w:tc>
        <w:tc>
          <w:tcPr>
            <w:tcW w:w="7438" w:type="dxa"/>
            <w:gridSpan w:val="6"/>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p>
        </w:tc>
      </w:tr>
      <w:tr w:rsidR="000E18E6" w:rsidRPr="00D114CF"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1.6.1.</w:t>
            </w:r>
          </w:p>
        </w:tc>
        <w:tc>
          <w:tcPr>
            <w:tcW w:w="6159" w:type="dxa"/>
            <w:gridSpan w:val="3"/>
            <w:vAlign w:val="center"/>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Количество установленных новогодних елок</w:t>
            </w:r>
          </w:p>
        </w:tc>
        <w:tc>
          <w:tcPr>
            <w:tcW w:w="13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шт.</w:t>
            </w:r>
          </w:p>
        </w:tc>
        <w:tc>
          <w:tcPr>
            <w:tcW w:w="1151" w:type="dxa"/>
          </w:tcPr>
          <w:p w:rsidR="000E18E6" w:rsidRPr="00D114CF" w:rsidRDefault="0038056A" w:rsidP="000E18E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99"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w:t>
            </w:r>
          </w:p>
        </w:tc>
        <w:tc>
          <w:tcPr>
            <w:tcW w:w="112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w:t>
            </w:r>
          </w:p>
        </w:tc>
        <w:tc>
          <w:tcPr>
            <w:tcW w:w="1127"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w:t>
            </w:r>
          </w:p>
        </w:tc>
        <w:tc>
          <w:tcPr>
            <w:tcW w:w="1451"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w:t>
            </w:r>
          </w:p>
        </w:tc>
      </w:tr>
      <w:tr w:rsidR="000E18E6" w:rsidRPr="00D114CF" w:rsidTr="008F7CC5">
        <w:tc>
          <w:tcPr>
            <w:tcW w:w="186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1.6.2.</w:t>
            </w:r>
          </w:p>
        </w:tc>
        <w:tc>
          <w:tcPr>
            <w:tcW w:w="6159" w:type="dxa"/>
            <w:gridSpan w:val="3"/>
            <w:vAlign w:val="center"/>
          </w:tcPr>
          <w:p w:rsidR="000E18E6" w:rsidRPr="00D114CF" w:rsidRDefault="000E18E6" w:rsidP="000E18E6">
            <w:pPr>
              <w:spacing w:after="0" w:line="240" w:lineRule="auto"/>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Количество приобретенных баннеров, уличных стендов</w:t>
            </w:r>
            <w:r w:rsidR="009E3E0B">
              <w:rPr>
                <w:rFonts w:ascii="Times New Roman" w:eastAsia="Times New Roman" w:hAnsi="Times New Roman" w:cs="Times New Roman"/>
                <w:sz w:val="26"/>
                <w:szCs w:val="26"/>
                <w:lang w:eastAsia="ru-RU"/>
              </w:rPr>
              <w:t xml:space="preserve">, </w:t>
            </w:r>
            <w:r w:rsidR="0038056A">
              <w:rPr>
                <w:rFonts w:ascii="Times New Roman" w:eastAsia="Times New Roman" w:hAnsi="Times New Roman" w:cs="Times New Roman"/>
                <w:sz w:val="26"/>
                <w:szCs w:val="26"/>
                <w:lang w:eastAsia="ru-RU"/>
              </w:rPr>
              <w:t>крепежные конструкции</w:t>
            </w:r>
            <w:r w:rsidR="009E3E0B">
              <w:rPr>
                <w:rFonts w:ascii="Times New Roman" w:eastAsia="Times New Roman" w:hAnsi="Times New Roman" w:cs="Times New Roman"/>
                <w:sz w:val="26"/>
                <w:szCs w:val="26"/>
                <w:lang w:eastAsia="ru-RU"/>
              </w:rPr>
              <w:t xml:space="preserve"> к ним</w:t>
            </w:r>
          </w:p>
        </w:tc>
        <w:tc>
          <w:tcPr>
            <w:tcW w:w="1382"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шт.</w:t>
            </w:r>
          </w:p>
        </w:tc>
        <w:tc>
          <w:tcPr>
            <w:tcW w:w="1151"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val="en-US" w:eastAsia="ru-RU"/>
              </w:rPr>
            </w:pPr>
            <w:r w:rsidRPr="00D114CF">
              <w:rPr>
                <w:rFonts w:ascii="Times New Roman" w:eastAsia="Times New Roman" w:hAnsi="Times New Roman" w:cs="Times New Roman"/>
                <w:sz w:val="26"/>
                <w:szCs w:val="26"/>
                <w:lang w:eastAsia="ru-RU"/>
              </w:rPr>
              <w:t>0</w:t>
            </w:r>
          </w:p>
        </w:tc>
        <w:tc>
          <w:tcPr>
            <w:tcW w:w="1199"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w:t>
            </w:r>
          </w:p>
        </w:tc>
        <w:tc>
          <w:tcPr>
            <w:tcW w:w="1128"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w:t>
            </w:r>
          </w:p>
        </w:tc>
        <w:tc>
          <w:tcPr>
            <w:tcW w:w="1127"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2</w:t>
            </w:r>
          </w:p>
        </w:tc>
        <w:tc>
          <w:tcPr>
            <w:tcW w:w="1451" w:type="dxa"/>
          </w:tcPr>
          <w:p w:rsidR="000E18E6" w:rsidRPr="00D114CF" w:rsidRDefault="000E18E6" w:rsidP="000E18E6">
            <w:pPr>
              <w:spacing w:after="0" w:line="240" w:lineRule="auto"/>
              <w:jc w:val="center"/>
              <w:rPr>
                <w:rFonts w:ascii="Times New Roman" w:eastAsia="Times New Roman" w:hAnsi="Times New Roman" w:cs="Times New Roman"/>
                <w:sz w:val="26"/>
                <w:szCs w:val="26"/>
                <w:lang w:eastAsia="ru-RU"/>
              </w:rPr>
            </w:pPr>
            <w:r w:rsidRPr="00D114CF">
              <w:rPr>
                <w:rFonts w:ascii="Times New Roman" w:eastAsia="Times New Roman" w:hAnsi="Times New Roman" w:cs="Times New Roman"/>
                <w:sz w:val="26"/>
                <w:szCs w:val="26"/>
                <w:lang w:eastAsia="ru-RU"/>
              </w:rPr>
              <w:t>6</w:t>
            </w:r>
          </w:p>
        </w:tc>
      </w:tr>
    </w:tbl>
    <w:p w:rsidR="000E18E6" w:rsidRPr="00D114CF" w:rsidRDefault="000E18E6" w:rsidP="000E18E6">
      <w:pPr>
        <w:spacing w:after="0" w:line="360" w:lineRule="exact"/>
        <w:jc w:val="center"/>
        <w:rPr>
          <w:rFonts w:ascii="Times New Roman" w:eastAsia="Times New Roman" w:hAnsi="Times New Roman" w:cs="Times New Roman"/>
          <w:sz w:val="26"/>
          <w:szCs w:val="26"/>
        </w:rPr>
      </w:pPr>
      <w:r w:rsidRPr="00D114CF">
        <w:rPr>
          <w:rFonts w:ascii="Times New Roman" w:eastAsia="Times New Roman" w:hAnsi="Times New Roman" w:cs="Times New Roman"/>
          <w:sz w:val="26"/>
          <w:szCs w:val="26"/>
        </w:rPr>
        <w:t>______________</w:t>
      </w:r>
    </w:p>
    <w:p w:rsidR="00932729" w:rsidRPr="00D114CF" w:rsidRDefault="00932729">
      <w:pPr>
        <w:rPr>
          <w:sz w:val="26"/>
          <w:szCs w:val="26"/>
        </w:rPr>
      </w:pPr>
    </w:p>
    <w:sectPr w:rsidR="00932729" w:rsidRPr="00D114CF" w:rsidSect="007E5EA4">
      <w:headerReference w:type="even" r:id="rId8"/>
      <w:headerReference w:type="default" r:id="rId9"/>
      <w:pgSz w:w="16838" w:h="11906" w:orient="landscape"/>
      <w:pgMar w:top="1702" w:right="1134" w:bottom="567"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64" w:rsidRDefault="00672264" w:rsidP="00D114CF">
      <w:pPr>
        <w:spacing w:after="0" w:line="240" w:lineRule="auto"/>
      </w:pPr>
      <w:r>
        <w:separator/>
      </w:r>
    </w:p>
  </w:endnote>
  <w:endnote w:type="continuationSeparator" w:id="0">
    <w:p w:rsidR="00672264" w:rsidRDefault="00672264" w:rsidP="00D1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64" w:rsidRDefault="00672264" w:rsidP="00D114CF">
      <w:pPr>
        <w:spacing w:after="0" w:line="240" w:lineRule="auto"/>
      </w:pPr>
      <w:r>
        <w:separator/>
      </w:r>
    </w:p>
  </w:footnote>
  <w:footnote w:type="continuationSeparator" w:id="0">
    <w:p w:rsidR="00672264" w:rsidRDefault="00672264" w:rsidP="00D11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CB" w:rsidRDefault="00735ECB" w:rsidP="000E18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5ECB" w:rsidRDefault="00735E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CB" w:rsidRDefault="00735ECB" w:rsidP="000E18E6">
    <w:pPr>
      <w:pStyle w:val="a3"/>
      <w:framePr w:wrap="around" w:vAnchor="text" w:hAnchor="margin" w:xAlign="center" w:y="1"/>
      <w:rPr>
        <w:rStyle w:val="a5"/>
      </w:rPr>
    </w:pPr>
  </w:p>
  <w:p w:rsidR="00735ECB" w:rsidRDefault="00735ECB" w:rsidP="000E18E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7"/>
    <w:multiLevelType w:val="multilevel"/>
    <w:tmpl w:val="00000006"/>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15F35F9"/>
    <w:multiLevelType w:val="multilevel"/>
    <w:tmpl w:val="BA56E3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DD31B8A"/>
    <w:multiLevelType w:val="hybridMultilevel"/>
    <w:tmpl w:val="7174F922"/>
    <w:lvl w:ilvl="0" w:tplc="2C3694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A67B32"/>
    <w:multiLevelType w:val="multilevel"/>
    <w:tmpl w:val="BA56E3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64052A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8854AA2"/>
    <w:multiLevelType w:val="hybridMultilevel"/>
    <w:tmpl w:val="5136098A"/>
    <w:lvl w:ilvl="0" w:tplc="53A2D90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16253B"/>
    <w:multiLevelType w:val="hybridMultilevel"/>
    <w:tmpl w:val="117C422C"/>
    <w:lvl w:ilvl="0" w:tplc="2C3694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C745B0"/>
    <w:multiLevelType w:val="hybridMultilevel"/>
    <w:tmpl w:val="52EA5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047B78"/>
    <w:multiLevelType w:val="hybridMultilevel"/>
    <w:tmpl w:val="E8B036D8"/>
    <w:lvl w:ilvl="0" w:tplc="C3F63D38">
      <w:start w:val="1"/>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2">
    <w:nsid w:val="2FD235F5"/>
    <w:multiLevelType w:val="hybridMultilevel"/>
    <w:tmpl w:val="83F00EEC"/>
    <w:lvl w:ilvl="0" w:tplc="2C3694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36261E"/>
    <w:multiLevelType w:val="hybridMultilevel"/>
    <w:tmpl w:val="66705D76"/>
    <w:lvl w:ilvl="0" w:tplc="07080D8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43D166E4"/>
    <w:multiLevelType w:val="hybridMultilevel"/>
    <w:tmpl w:val="00E2209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47F7965"/>
    <w:multiLevelType w:val="hybridMultilevel"/>
    <w:tmpl w:val="01267334"/>
    <w:lvl w:ilvl="0" w:tplc="953A63F4">
      <w:start w:val="1"/>
      <w:numFmt w:val="decimal"/>
      <w:lvlText w:val="%1)"/>
      <w:lvlJc w:val="left"/>
      <w:pPr>
        <w:tabs>
          <w:tab w:val="num" w:pos="1725"/>
        </w:tabs>
        <w:ind w:left="1725" w:hanging="615"/>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6">
    <w:nsid w:val="5D030477"/>
    <w:multiLevelType w:val="hybridMultilevel"/>
    <w:tmpl w:val="FB487B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F237E5C"/>
    <w:multiLevelType w:val="hybridMultilevel"/>
    <w:tmpl w:val="D848C3DE"/>
    <w:lvl w:ilvl="0" w:tplc="F138AFDA">
      <w:start w:val="1"/>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8">
    <w:nsid w:val="75214563"/>
    <w:multiLevelType w:val="hybridMultilevel"/>
    <w:tmpl w:val="17B27D76"/>
    <w:lvl w:ilvl="0" w:tplc="780CDDB0">
      <w:start w:val="1"/>
      <w:numFmt w:val="decimal"/>
      <w:lvlText w:val="%1."/>
      <w:lvlJc w:val="left"/>
      <w:pPr>
        <w:tabs>
          <w:tab w:val="num" w:pos="720"/>
        </w:tabs>
        <w:ind w:left="720" w:hanging="360"/>
      </w:pPr>
      <w:rPr>
        <w:rFonts w:hint="default"/>
      </w:rPr>
    </w:lvl>
    <w:lvl w:ilvl="1" w:tplc="666A904E">
      <w:numFmt w:val="none"/>
      <w:lvlText w:val=""/>
      <w:lvlJc w:val="left"/>
      <w:pPr>
        <w:tabs>
          <w:tab w:val="num" w:pos="360"/>
        </w:tabs>
      </w:pPr>
    </w:lvl>
    <w:lvl w:ilvl="2" w:tplc="74E02288">
      <w:numFmt w:val="none"/>
      <w:lvlText w:val=""/>
      <w:lvlJc w:val="left"/>
      <w:pPr>
        <w:tabs>
          <w:tab w:val="num" w:pos="360"/>
        </w:tabs>
      </w:pPr>
    </w:lvl>
    <w:lvl w:ilvl="3" w:tplc="0BF6202E">
      <w:numFmt w:val="none"/>
      <w:lvlText w:val=""/>
      <w:lvlJc w:val="left"/>
      <w:pPr>
        <w:tabs>
          <w:tab w:val="num" w:pos="360"/>
        </w:tabs>
      </w:pPr>
    </w:lvl>
    <w:lvl w:ilvl="4" w:tplc="04663344">
      <w:numFmt w:val="none"/>
      <w:lvlText w:val=""/>
      <w:lvlJc w:val="left"/>
      <w:pPr>
        <w:tabs>
          <w:tab w:val="num" w:pos="360"/>
        </w:tabs>
      </w:pPr>
    </w:lvl>
    <w:lvl w:ilvl="5" w:tplc="1F58E122">
      <w:numFmt w:val="none"/>
      <w:lvlText w:val=""/>
      <w:lvlJc w:val="left"/>
      <w:pPr>
        <w:tabs>
          <w:tab w:val="num" w:pos="360"/>
        </w:tabs>
      </w:pPr>
    </w:lvl>
    <w:lvl w:ilvl="6" w:tplc="6DAA852A">
      <w:numFmt w:val="none"/>
      <w:lvlText w:val=""/>
      <w:lvlJc w:val="left"/>
      <w:pPr>
        <w:tabs>
          <w:tab w:val="num" w:pos="360"/>
        </w:tabs>
      </w:pPr>
    </w:lvl>
    <w:lvl w:ilvl="7" w:tplc="20909BF4">
      <w:numFmt w:val="none"/>
      <w:lvlText w:val=""/>
      <w:lvlJc w:val="left"/>
      <w:pPr>
        <w:tabs>
          <w:tab w:val="num" w:pos="360"/>
        </w:tabs>
      </w:pPr>
    </w:lvl>
    <w:lvl w:ilvl="8" w:tplc="4866C8AC">
      <w:numFmt w:val="none"/>
      <w:lvlText w:val=""/>
      <w:lvlJc w:val="left"/>
      <w:pPr>
        <w:tabs>
          <w:tab w:val="num" w:pos="360"/>
        </w:tabs>
      </w:pPr>
    </w:lvl>
  </w:abstractNum>
  <w:abstractNum w:abstractNumId="19">
    <w:nsid w:val="77D03464"/>
    <w:multiLevelType w:val="hybridMultilevel"/>
    <w:tmpl w:val="7316B52E"/>
    <w:lvl w:ilvl="0" w:tplc="7E46E50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7AA96F53"/>
    <w:multiLevelType w:val="hybridMultilevel"/>
    <w:tmpl w:val="231406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0F73CC"/>
    <w:multiLevelType w:val="hybridMultilevel"/>
    <w:tmpl w:val="D9FE6966"/>
    <w:lvl w:ilvl="0" w:tplc="F95865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7"/>
  </w:num>
  <w:num w:numId="4">
    <w:abstractNumId w:val="4"/>
  </w:num>
  <w:num w:numId="5">
    <w:abstractNumId w:val="6"/>
  </w:num>
  <w:num w:numId="6">
    <w:abstractNumId w:val="16"/>
  </w:num>
  <w:num w:numId="7">
    <w:abstractNumId w:val="18"/>
  </w:num>
  <w:num w:numId="8">
    <w:abstractNumId w:val="11"/>
  </w:num>
  <w:num w:numId="9">
    <w:abstractNumId w:val="17"/>
  </w:num>
  <w:num w:numId="10">
    <w:abstractNumId w:val="15"/>
  </w:num>
  <w:num w:numId="11">
    <w:abstractNumId w:val="13"/>
  </w:num>
  <w:num w:numId="12">
    <w:abstractNumId w:val="0"/>
  </w:num>
  <w:num w:numId="13">
    <w:abstractNumId w:val="1"/>
  </w:num>
  <w:num w:numId="14">
    <w:abstractNumId w:val="3"/>
  </w:num>
  <w:num w:numId="15">
    <w:abstractNumId w:val="12"/>
  </w:num>
  <w:num w:numId="16">
    <w:abstractNumId w:val="9"/>
  </w:num>
  <w:num w:numId="17">
    <w:abstractNumId w:val="14"/>
  </w:num>
  <w:num w:numId="18">
    <w:abstractNumId w:val="19"/>
  </w:num>
  <w:num w:numId="19">
    <w:abstractNumId w:val="2"/>
  </w:num>
  <w:num w:numId="20">
    <w:abstractNumId w:val="5"/>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761B"/>
    <w:rsid w:val="00024CDE"/>
    <w:rsid w:val="00032FD1"/>
    <w:rsid w:val="00045461"/>
    <w:rsid w:val="000A0C6C"/>
    <w:rsid w:val="000C58EF"/>
    <w:rsid w:val="000D5A34"/>
    <w:rsid w:val="000E18E6"/>
    <w:rsid w:val="001E3633"/>
    <w:rsid w:val="001F5619"/>
    <w:rsid w:val="00274BD5"/>
    <w:rsid w:val="0038056A"/>
    <w:rsid w:val="003A7DFC"/>
    <w:rsid w:val="003B5CF5"/>
    <w:rsid w:val="004056C2"/>
    <w:rsid w:val="00461A81"/>
    <w:rsid w:val="00483E0D"/>
    <w:rsid w:val="004A7776"/>
    <w:rsid w:val="0052761B"/>
    <w:rsid w:val="00553C42"/>
    <w:rsid w:val="005743D1"/>
    <w:rsid w:val="005A7A54"/>
    <w:rsid w:val="005E69E7"/>
    <w:rsid w:val="00615F0C"/>
    <w:rsid w:val="00645904"/>
    <w:rsid w:val="00672264"/>
    <w:rsid w:val="00703746"/>
    <w:rsid w:val="007141B2"/>
    <w:rsid w:val="00735ECB"/>
    <w:rsid w:val="007E5EA4"/>
    <w:rsid w:val="008648F2"/>
    <w:rsid w:val="008F7CC5"/>
    <w:rsid w:val="00932729"/>
    <w:rsid w:val="0093277D"/>
    <w:rsid w:val="009729C0"/>
    <w:rsid w:val="009E3E0B"/>
    <w:rsid w:val="009F36C1"/>
    <w:rsid w:val="00A03100"/>
    <w:rsid w:val="00A730FA"/>
    <w:rsid w:val="00C00E6F"/>
    <w:rsid w:val="00C245E0"/>
    <w:rsid w:val="00C26FA2"/>
    <w:rsid w:val="00CF2FCC"/>
    <w:rsid w:val="00CF365D"/>
    <w:rsid w:val="00D04DC7"/>
    <w:rsid w:val="00D114CF"/>
    <w:rsid w:val="00D85DD9"/>
    <w:rsid w:val="00D87DF3"/>
    <w:rsid w:val="00D96C8D"/>
    <w:rsid w:val="00E446EE"/>
    <w:rsid w:val="00E5720A"/>
    <w:rsid w:val="00EF72F3"/>
    <w:rsid w:val="00F06DB6"/>
    <w:rsid w:val="00F17E8C"/>
    <w:rsid w:val="00F52FEC"/>
    <w:rsid w:val="00F86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81"/>
  </w:style>
  <w:style w:type="paragraph" w:styleId="1">
    <w:name w:val="heading 1"/>
    <w:basedOn w:val="a"/>
    <w:next w:val="a"/>
    <w:link w:val="10"/>
    <w:uiPriority w:val="99"/>
    <w:qFormat/>
    <w:rsid w:val="000E18E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8E6"/>
    <w:rPr>
      <w:rFonts w:ascii="Arial" w:eastAsia="Times New Roman" w:hAnsi="Arial" w:cs="Times New Roman"/>
      <w:b/>
      <w:bCs/>
      <w:color w:val="000080"/>
      <w:sz w:val="18"/>
      <w:szCs w:val="18"/>
    </w:rPr>
  </w:style>
  <w:style w:type="numbering" w:customStyle="1" w:styleId="11">
    <w:name w:val="Нет списка1"/>
    <w:next w:val="a2"/>
    <w:semiHidden/>
    <w:rsid w:val="000E18E6"/>
  </w:style>
  <w:style w:type="paragraph" w:styleId="a3">
    <w:name w:val="header"/>
    <w:basedOn w:val="a"/>
    <w:link w:val="a4"/>
    <w:uiPriority w:val="99"/>
    <w:rsid w:val="000E18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0E18E6"/>
    <w:rPr>
      <w:rFonts w:ascii="Times New Roman" w:eastAsia="Times New Roman" w:hAnsi="Times New Roman" w:cs="Times New Roman"/>
      <w:sz w:val="24"/>
      <w:szCs w:val="24"/>
    </w:rPr>
  </w:style>
  <w:style w:type="character" w:styleId="a5">
    <w:name w:val="page number"/>
    <w:basedOn w:val="a0"/>
    <w:rsid w:val="000E18E6"/>
  </w:style>
  <w:style w:type="paragraph" w:customStyle="1" w:styleId="ConsPlusTitle">
    <w:name w:val="ConsPlusTitle"/>
    <w:rsid w:val="000E18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E18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E1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E18E6"/>
    <w:pPr>
      <w:spacing w:before="30" w:after="330" w:line="345" w:lineRule="atLeast"/>
    </w:pPr>
    <w:rPr>
      <w:rFonts w:ascii="Helvetica" w:eastAsia="Times New Roman" w:hAnsi="Helvetica" w:cs="Times New Roman"/>
      <w:color w:val="000000"/>
      <w:sz w:val="20"/>
      <w:szCs w:val="20"/>
      <w:lang w:eastAsia="ru-RU"/>
    </w:rPr>
  </w:style>
  <w:style w:type="paragraph" w:customStyle="1" w:styleId="ConsNormal">
    <w:name w:val="ConsNormal"/>
    <w:rsid w:val="000E18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footer"/>
    <w:basedOn w:val="a"/>
    <w:link w:val="a8"/>
    <w:rsid w:val="000E18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0E18E6"/>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E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E18E6"/>
    <w:rPr>
      <w:rFonts w:ascii="Courier New" w:eastAsia="Times New Roman" w:hAnsi="Courier New" w:cs="Times New Roman"/>
      <w:sz w:val="20"/>
      <w:szCs w:val="20"/>
    </w:rPr>
  </w:style>
  <w:style w:type="character" w:customStyle="1" w:styleId="12">
    <w:name w:val="Основной текст Знак1"/>
    <w:link w:val="a9"/>
    <w:uiPriority w:val="99"/>
    <w:rsid w:val="000E18E6"/>
    <w:rPr>
      <w:sz w:val="27"/>
      <w:szCs w:val="27"/>
      <w:shd w:val="clear" w:color="auto" w:fill="FFFFFF"/>
    </w:rPr>
  </w:style>
  <w:style w:type="paragraph" w:styleId="a9">
    <w:name w:val="Body Text"/>
    <w:basedOn w:val="a"/>
    <w:link w:val="12"/>
    <w:uiPriority w:val="99"/>
    <w:rsid w:val="000E18E6"/>
    <w:pPr>
      <w:shd w:val="clear" w:color="auto" w:fill="FFFFFF"/>
      <w:spacing w:after="0" w:line="322" w:lineRule="exact"/>
      <w:jc w:val="center"/>
    </w:pPr>
    <w:rPr>
      <w:sz w:val="27"/>
      <w:szCs w:val="27"/>
    </w:rPr>
  </w:style>
  <w:style w:type="character" w:customStyle="1" w:styleId="aa">
    <w:name w:val="Основной текст Знак"/>
    <w:basedOn w:val="a0"/>
    <w:rsid w:val="000E18E6"/>
  </w:style>
  <w:style w:type="character" w:customStyle="1" w:styleId="111">
    <w:name w:val="Основной текст + 111"/>
    <w:aliases w:val="5 pt1"/>
    <w:uiPriority w:val="99"/>
    <w:rsid w:val="000E18E6"/>
    <w:rPr>
      <w:rFonts w:ascii="Times New Roman" w:hAnsi="Times New Roman" w:cs="Times New Roman"/>
      <w:spacing w:val="0"/>
      <w:sz w:val="23"/>
      <w:szCs w:val="23"/>
      <w:shd w:val="clear" w:color="auto" w:fill="FFFFFF"/>
    </w:rPr>
  </w:style>
  <w:style w:type="character" w:customStyle="1" w:styleId="2">
    <w:name w:val="Основной текст (2)_"/>
    <w:link w:val="20"/>
    <w:uiPriority w:val="99"/>
    <w:rsid w:val="000E18E6"/>
    <w:rPr>
      <w:sz w:val="23"/>
      <w:szCs w:val="23"/>
      <w:shd w:val="clear" w:color="auto" w:fill="FFFFFF"/>
    </w:rPr>
  </w:style>
  <w:style w:type="paragraph" w:customStyle="1" w:styleId="20">
    <w:name w:val="Основной текст (2)"/>
    <w:basedOn w:val="a"/>
    <w:link w:val="2"/>
    <w:uiPriority w:val="99"/>
    <w:rsid w:val="000E18E6"/>
    <w:pPr>
      <w:shd w:val="clear" w:color="auto" w:fill="FFFFFF"/>
      <w:spacing w:before="420" w:after="540" w:line="288" w:lineRule="exact"/>
    </w:pPr>
    <w:rPr>
      <w:sz w:val="23"/>
      <w:szCs w:val="23"/>
    </w:rPr>
  </w:style>
  <w:style w:type="character" w:customStyle="1" w:styleId="13">
    <w:name w:val="Колонтитул + 13"/>
    <w:aliases w:val="5 pt2"/>
    <w:uiPriority w:val="99"/>
    <w:rsid w:val="000E18E6"/>
    <w:rPr>
      <w:rFonts w:ascii="Times New Roman" w:hAnsi="Times New Roman" w:cs="Times New Roman"/>
      <w:spacing w:val="0"/>
      <w:sz w:val="27"/>
      <w:szCs w:val="27"/>
    </w:rPr>
  </w:style>
  <w:style w:type="character" w:customStyle="1" w:styleId="FontStyle17">
    <w:name w:val="Font Style17"/>
    <w:rsid w:val="000E18E6"/>
    <w:rPr>
      <w:rFonts w:ascii="Times New Roman" w:hAnsi="Times New Roman" w:cs="Times New Roman"/>
      <w:b/>
      <w:bCs/>
      <w:sz w:val="26"/>
      <w:szCs w:val="26"/>
    </w:rPr>
  </w:style>
  <w:style w:type="character" w:styleId="ab">
    <w:name w:val="Strong"/>
    <w:qFormat/>
    <w:rsid w:val="000E18E6"/>
    <w:rPr>
      <w:b/>
      <w:bCs/>
    </w:rPr>
  </w:style>
  <w:style w:type="paragraph" w:customStyle="1" w:styleId="ConsPlusCell">
    <w:name w:val="ConsPlusCell"/>
    <w:rsid w:val="000E18E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s4">
    <w:name w:val="s4"/>
    <w:basedOn w:val="a0"/>
    <w:rsid w:val="000E18E6"/>
  </w:style>
  <w:style w:type="paragraph" w:styleId="ac">
    <w:name w:val="List Paragraph"/>
    <w:basedOn w:val="a"/>
    <w:uiPriority w:val="34"/>
    <w:qFormat/>
    <w:rsid w:val="000E18E6"/>
    <w:pPr>
      <w:spacing w:after="0" w:line="240" w:lineRule="auto"/>
      <w:ind w:left="720"/>
      <w:contextualSpacing/>
    </w:pPr>
    <w:rPr>
      <w:rFonts w:ascii="Times New Roman" w:eastAsia="Times New Roman" w:hAnsi="Times New Roman" w:cs="Times New Roman"/>
      <w:b/>
      <w:sz w:val="28"/>
      <w:szCs w:val="28"/>
      <w:lang w:eastAsia="ru-RU"/>
    </w:rPr>
  </w:style>
  <w:style w:type="character" w:styleId="ad">
    <w:name w:val="Hyperlink"/>
    <w:rsid w:val="000E18E6"/>
    <w:rPr>
      <w:color w:val="0000FF"/>
      <w:u w:val="single"/>
    </w:rPr>
  </w:style>
  <w:style w:type="table" w:styleId="ae">
    <w:name w:val="Table Grid"/>
    <w:basedOn w:val="a1"/>
    <w:rsid w:val="000E1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0E18E6"/>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rsid w:val="000E18E6"/>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E18E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8E6"/>
    <w:rPr>
      <w:rFonts w:ascii="Arial" w:eastAsia="Times New Roman" w:hAnsi="Arial" w:cs="Times New Roman"/>
      <w:b/>
      <w:bCs/>
      <w:color w:val="000080"/>
      <w:sz w:val="18"/>
      <w:szCs w:val="18"/>
      <w:lang w:val="x-none" w:eastAsia="x-none"/>
    </w:rPr>
  </w:style>
  <w:style w:type="numbering" w:customStyle="1" w:styleId="11">
    <w:name w:val="Нет списка1"/>
    <w:next w:val="a2"/>
    <w:semiHidden/>
    <w:rsid w:val="000E18E6"/>
  </w:style>
  <w:style w:type="paragraph" w:styleId="a3">
    <w:name w:val="header"/>
    <w:basedOn w:val="a"/>
    <w:link w:val="a4"/>
    <w:uiPriority w:val="99"/>
    <w:rsid w:val="000E18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0E18E6"/>
    <w:rPr>
      <w:rFonts w:ascii="Times New Roman" w:eastAsia="Times New Roman" w:hAnsi="Times New Roman" w:cs="Times New Roman"/>
      <w:sz w:val="24"/>
      <w:szCs w:val="24"/>
      <w:lang w:val="x-none" w:eastAsia="x-none"/>
    </w:rPr>
  </w:style>
  <w:style w:type="character" w:styleId="a5">
    <w:name w:val="page number"/>
    <w:basedOn w:val="a0"/>
    <w:rsid w:val="000E18E6"/>
  </w:style>
  <w:style w:type="paragraph" w:customStyle="1" w:styleId="ConsPlusTitle">
    <w:name w:val="ConsPlusTitle"/>
    <w:rsid w:val="000E18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E18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E1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E18E6"/>
    <w:pPr>
      <w:spacing w:before="30" w:after="330" w:line="345" w:lineRule="atLeast"/>
    </w:pPr>
    <w:rPr>
      <w:rFonts w:ascii="Helvetica" w:eastAsia="Times New Roman" w:hAnsi="Helvetica" w:cs="Times New Roman"/>
      <w:color w:val="000000"/>
      <w:sz w:val="20"/>
      <w:szCs w:val="20"/>
      <w:lang w:eastAsia="ru-RU"/>
    </w:rPr>
  </w:style>
  <w:style w:type="paragraph" w:customStyle="1" w:styleId="ConsNormal">
    <w:name w:val="ConsNormal"/>
    <w:rsid w:val="000E18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footer"/>
    <w:basedOn w:val="a"/>
    <w:link w:val="a8"/>
    <w:rsid w:val="000E18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0E18E6"/>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unhideWhenUsed/>
    <w:rsid w:val="000E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8E6"/>
    <w:rPr>
      <w:rFonts w:ascii="Courier New" w:eastAsia="Times New Roman" w:hAnsi="Courier New" w:cs="Times New Roman"/>
      <w:sz w:val="20"/>
      <w:szCs w:val="20"/>
      <w:lang w:val="x-none" w:eastAsia="x-none"/>
    </w:rPr>
  </w:style>
  <w:style w:type="character" w:customStyle="1" w:styleId="12">
    <w:name w:val="Основной текст Знак1"/>
    <w:link w:val="a9"/>
    <w:uiPriority w:val="99"/>
    <w:rsid w:val="000E18E6"/>
    <w:rPr>
      <w:sz w:val="27"/>
      <w:szCs w:val="27"/>
      <w:shd w:val="clear" w:color="auto" w:fill="FFFFFF"/>
    </w:rPr>
  </w:style>
  <w:style w:type="paragraph" w:styleId="a9">
    <w:name w:val="Body Text"/>
    <w:basedOn w:val="a"/>
    <w:link w:val="12"/>
    <w:uiPriority w:val="99"/>
    <w:rsid w:val="000E18E6"/>
    <w:pPr>
      <w:shd w:val="clear" w:color="auto" w:fill="FFFFFF"/>
      <w:spacing w:after="0" w:line="322" w:lineRule="exact"/>
      <w:jc w:val="center"/>
    </w:pPr>
    <w:rPr>
      <w:sz w:val="27"/>
      <w:szCs w:val="27"/>
    </w:rPr>
  </w:style>
  <w:style w:type="character" w:customStyle="1" w:styleId="aa">
    <w:name w:val="Основной текст Знак"/>
    <w:basedOn w:val="a0"/>
    <w:rsid w:val="000E18E6"/>
  </w:style>
  <w:style w:type="character" w:customStyle="1" w:styleId="111">
    <w:name w:val="Основной текст + 111"/>
    <w:aliases w:val="5 pt1"/>
    <w:uiPriority w:val="99"/>
    <w:rsid w:val="000E18E6"/>
    <w:rPr>
      <w:rFonts w:ascii="Times New Roman" w:hAnsi="Times New Roman" w:cs="Times New Roman"/>
      <w:spacing w:val="0"/>
      <w:sz w:val="23"/>
      <w:szCs w:val="23"/>
      <w:shd w:val="clear" w:color="auto" w:fill="FFFFFF"/>
    </w:rPr>
  </w:style>
  <w:style w:type="character" w:customStyle="1" w:styleId="2">
    <w:name w:val="Основной текст (2)_"/>
    <w:link w:val="20"/>
    <w:uiPriority w:val="99"/>
    <w:rsid w:val="000E18E6"/>
    <w:rPr>
      <w:sz w:val="23"/>
      <w:szCs w:val="23"/>
      <w:shd w:val="clear" w:color="auto" w:fill="FFFFFF"/>
    </w:rPr>
  </w:style>
  <w:style w:type="paragraph" w:customStyle="1" w:styleId="20">
    <w:name w:val="Основной текст (2)"/>
    <w:basedOn w:val="a"/>
    <w:link w:val="2"/>
    <w:uiPriority w:val="99"/>
    <w:rsid w:val="000E18E6"/>
    <w:pPr>
      <w:shd w:val="clear" w:color="auto" w:fill="FFFFFF"/>
      <w:spacing w:before="420" w:after="540" w:line="288" w:lineRule="exact"/>
    </w:pPr>
    <w:rPr>
      <w:sz w:val="23"/>
      <w:szCs w:val="23"/>
    </w:rPr>
  </w:style>
  <w:style w:type="character" w:customStyle="1" w:styleId="13">
    <w:name w:val="Колонтитул + 13"/>
    <w:aliases w:val="5 pt2"/>
    <w:uiPriority w:val="99"/>
    <w:rsid w:val="000E18E6"/>
    <w:rPr>
      <w:rFonts w:ascii="Times New Roman" w:hAnsi="Times New Roman" w:cs="Times New Roman"/>
      <w:spacing w:val="0"/>
      <w:sz w:val="27"/>
      <w:szCs w:val="27"/>
    </w:rPr>
  </w:style>
  <w:style w:type="character" w:customStyle="1" w:styleId="FontStyle17">
    <w:name w:val="Font Style17"/>
    <w:rsid w:val="000E18E6"/>
    <w:rPr>
      <w:rFonts w:ascii="Times New Roman" w:hAnsi="Times New Roman" w:cs="Times New Roman"/>
      <w:b/>
      <w:bCs/>
      <w:sz w:val="26"/>
      <w:szCs w:val="26"/>
    </w:rPr>
  </w:style>
  <w:style w:type="character" w:styleId="ab">
    <w:name w:val="Strong"/>
    <w:qFormat/>
    <w:rsid w:val="000E18E6"/>
    <w:rPr>
      <w:b/>
      <w:bCs/>
    </w:rPr>
  </w:style>
  <w:style w:type="paragraph" w:customStyle="1" w:styleId="ConsPlusCell">
    <w:name w:val="ConsPlusCell"/>
    <w:rsid w:val="000E18E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s4">
    <w:name w:val="s4"/>
    <w:basedOn w:val="a0"/>
    <w:rsid w:val="000E18E6"/>
  </w:style>
  <w:style w:type="paragraph" w:styleId="ac">
    <w:name w:val="List Paragraph"/>
    <w:basedOn w:val="a"/>
    <w:uiPriority w:val="34"/>
    <w:qFormat/>
    <w:rsid w:val="000E18E6"/>
    <w:pPr>
      <w:spacing w:after="0" w:line="240" w:lineRule="auto"/>
      <w:ind w:left="720"/>
      <w:contextualSpacing/>
    </w:pPr>
    <w:rPr>
      <w:rFonts w:ascii="Times New Roman" w:eastAsia="Times New Roman" w:hAnsi="Times New Roman" w:cs="Times New Roman"/>
      <w:b/>
      <w:sz w:val="28"/>
      <w:szCs w:val="28"/>
      <w:lang w:eastAsia="ru-RU"/>
    </w:rPr>
  </w:style>
  <w:style w:type="character" w:styleId="ad">
    <w:name w:val="Hyperlink"/>
    <w:rsid w:val="000E18E6"/>
    <w:rPr>
      <w:color w:val="0000FF"/>
      <w:u w:val="single"/>
    </w:rPr>
  </w:style>
  <w:style w:type="table" w:styleId="ae">
    <w:name w:val="Table Grid"/>
    <w:basedOn w:val="a1"/>
    <w:rsid w:val="000E1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0E18E6"/>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rsid w:val="000E18E6"/>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TotalTime>
  <Pages>13</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10</cp:revision>
  <cp:lastPrinted>2021-11-09T01:46:00Z</cp:lastPrinted>
  <dcterms:created xsi:type="dcterms:W3CDTF">2021-09-02T07:58:00Z</dcterms:created>
  <dcterms:modified xsi:type="dcterms:W3CDTF">2021-11-09T01:50:00Z</dcterms:modified>
</cp:coreProperties>
</file>